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A4" w:rsidRPr="006F31CB" w:rsidRDefault="00A11507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образования Администрации городского округа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Спасск-Дальний</w:t>
      </w:r>
      <w:proofErr w:type="gramEnd"/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505A">
        <w:rPr>
          <w:rFonts w:ascii="Times New Roman" w:eastAsia="Times New Roman" w:hAnsi="Times New Roman" w:cs="Times New Roman"/>
          <w:sz w:val="28"/>
          <w:szCs w:val="28"/>
          <w:highlight w:val="yellow"/>
        </w:rPr>
        <w:t>Полное наименование организации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363"/>
        <w:gridCol w:w="1317"/>
        <w:gridCol w:w="4080"/>
      </w:tblGrid>
      <w:tr w:rsidR="005C759A" w:rsidRPr="00DA71A5" w:rsidTr="00E17F36">
        <w:tc>
          <w:tcPr>
            <w:tcW w:w="3363" w:type="dxa"/>
            <w:hideMark/>
          </w:tcPr>
          <w:p w:rsidR="005C759A" w:rsidRPr="0032626F" w:rsidRDefault="005C759A" w:rsidP="00E17F36">
            <w:pPr>
              <w:pStyle w:val="aa"/>
              <w:spacing w:before="0" w:beforeAutospacing="0" w:after="0" w:afterAutospacing="0" w:line="360" w:lineRule="auto"/>
              <w:rPr>
                <w:rStyle w:val="ab"/>
                <w:b w:val="0"/>
                <w:sz w:val="28"/>
                <w:szCs w:val="28"/>
              </w:rPr>
            </w:pPr>
            <w:proofErr w:type="gramStart"/>
            <w:r w:rsidRPr="0032626F">
              <w:rPr>
                <w:rStyle w:val="ab"/>
                <w:b w:val="0"/>
                <w:sz w:val="28"/>
                <w:szCs w:val="28"/>
              </w:rPr>
              <w:t>Рассмотрена</w:t>
            </w:r>
            <w:proofErr w:type="gramEnd"/>
            <w:r w:rsidRPr="0032626F">
              <w:rPr>
                <w:rStyle w:val="ab"/>
                <w:b w:val="0"/>
                <w:sz w:val="28"/>
                <w:szCs w:val="28"/>
              </w:rPr>
              <w:t xml:space="preserve"> на заседании</w:t>
            </w:r>
          </w:p>
          <w:p w:rsidR="005C759A" w:rsidRPr="0032626F" w:rsidRDefault="005C759A" w:rsidP="00E17F36">
            <w:pPr>
              <w:pStyle w:val="aa"/>
              <w:spacing w:before="0" w:beforeAutospacing="0" w:after="0" w:afterAutospacing="0" w:line="360" w:lineRule="auto"/>
              <w:rPr>
                <w:rStyle w:val="ab"/>
                <w:b w:val="0"/>
                <w:sz w:val="28"/>
                <w:szCs w:val="28"/>
              </w:rPr>
            </w:pPr>
            <w:r w:rsidRPr="0032626F">
              <w:rPr>
                <w:rStyle w:val="ab"/>
                <w:b w:val="0"/>
                <w:sz w:val="28"/>
                <w:szCs w:val="28"/>
              </w:rPr>
              <w:t xml:space="preserve">педагогического </w:t>
            </w:r>
            <w:r w:rsidR="007A4F31" w:rsidRPr="007A4F31">
              <w:rPr>
                <w:rStyle w:val="ab"/>
                <w:b w:val="0"/>
                <w:sz w:val="28"/>
                <w:szCs w:val="28"/>
                <w:highlight w:val="yellow"/>
              </w:rPr>
              <w:t>(методического)</w:t>
            </w:r>
            <w:r w:rsidR="007A4F31">
              <w:rPr>
                <w:rStyle w:val="ab"/>
                <w:b w:val="0"/>
                <w:sz w:val="28"/>
                <w:szCs w:val="28"/>
              </w:rPr>
              <w:t xml:space="preserve"> </w:t>
            </w:r>
            <w:r w:rsidRPr="0032626F">
              <w:rPr>
                <w:rStyle w:val="ab"/>
                <w:b w:val="0"/>
                <w:sz w:val="28"/>
                <w:szCs w:val="28"/>
              </w:rPr>
              <w:t>совета</w:t>
            </w:r>
          </w:p>
          <w:p w:rsidR="005C759A" w:rsidRPr="0032626F" w:rsidRDefault="005C759A" w:rsidP="00E17F36">
            <w:pPr>
              <w:pStyle w:val="aa"/>
              <w:spacing w:before="0" w:beforeAutospacing="0" w:after="0" w:afterAutospacing="0" w:line="360" w:lineRule="auto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____________________</w:t>
            </w:r>
          </w:p>
          <w:p w:rsidR="005C759A" w:rsidRPr="0032626F" w:rsidRDefault="005C759A" w:rsidP="005C759A">
            <w:pPr>
              <w:pStyle w:val="aa"/>
              <w:spacing w:before="0" w:beforeAutospacing="0" w:after="0" w:afterAutospacing="0" w:line="360" w:lineRule="auto"/>
              <w:rPr>
                <w:rStyle w:val="ab"/>
                <w:b w:val="0"/>
                <w:sz w:val="28"/>
                <w:szCs w:val="28"/>
              </w:rPr>
            </w:pPr>
            <w:r w:rsidRPr="0032626F">
              <w:rPr>
                <w:rStyle w:val="ab"/>
                <w:b w:val="0"/>
                <w:sz w:val="28"/>
                <w:szCs w:val="28"/>
              </w:rPr>
              <w:t>Проток</w:t>
            </w:r>
            <w:r w:rsidR="007A4F31">
              <w:rPr>
                <w:rStyle w:val="ab"/>
                <w:b w:val="0"/>
                <w:sz w:val="28"/>
                <w:szCs w:val="28"/>
              </w:rPr>
              <w:t>ол от _______2024</w:t>
            </w:r>
            <w:r w:rsidRPr="0032626F">
              <w:rPr>
                <w:rStyle w:val="ab"/>
                <w:b w:val="0"/>
                <w:sz w:val="28"/>
                <w:szCs w:val="28"/>
              </w:rPr>
              <w:t xml:space="preserve"> г. № </w:t>
            </w:r>
            <w:r>
              <w:rPr>
                <w:rStyle w:val="ab"/>
                <w:b w:val="0"/>
                <w:sz w:val="28"/>
                <w:szCs w:val="28"/>
              </w:rPr>
              <w:t>____</w:t>
            </w:r>
          </w:p>
        </w:tc>
        <w:tc>
          <w:tcPr>
            <w:tcW w:w="1317" w:type="dxa"/>
          </w:tcPr>
          <w:p w:rsidR="005C759A" w:rsidRPr="0032626F" w:rsidRDefault="005C759A" w:rsidP="00E17F36">
            <w:pPr>
              <w:pStyle w:val="aa"/>
              <w:spacing w:before="0" w:beforeAutospacing="0" w:after="0" w:afterAutospacing="0" w:line="360" w:lineRule="auto"/>
              <w:rPr>
                <w:rStyle w:val="ab"/>
                <w:b w:val="0"/>
                <w:sz w:val="28"/>
                <w:szCs w:val="28"/>
              </w:rPr>
            </w:pPr>
          </w:p>
        </w:tc>
        <w:tc>
          <w:tcPr>
            <w:tcW w:w="4080" w:type="dxa"/>
            <w:hideMark/>
          </w:tcPr>
          <w:p w:rsidR="005C759A" w:rsidRPr="0032626F" w:rsidRDefault="005C759A" w:rsidP="00E17F36">
            <w:pPr>
              <w:pStyle w:val="aa"/>
              <w:spacing w:before="0" w:beforeAutospacing="0" w:after="0" w:afterAutospacing="0" w:line="360" w:lineRule="auto"/>
              <w:rPr>
                <w:rStyle w:val="ab"/>
                <w:b w:val="0"/>
                <w:sz w:val="28"/>
                <w:szCs w:val="28"/>
              </w:rPr>
            </w:pPr>
            <w:r w:rsidRPr="0032626F">
              <w:rPr>
                <w:rStyle w:val="ab"/>
                <w:b w:val="0"/>
                <w:sz w:val="28"/>
                <w:szCs w:val="28"/>
              </w:rPr>
              <w:t>УТВЕРЖДАЮ</w:t>
            </w:r>
          </w:p>
          <w:p w:rsidR="005C759A" w:rsidRPr="0032626F" w:rsidRDefault="005C759A" w:rsidP="00E17F36">
            <w:pPr>
              <w:pStyle w:val="aa"/>
              <w:spacing w:before="0" w:beforeAutospacing="0" w:after="0" w:afterAutospacing="0" w:line="360" w:lineRule="auto"/>
              <w:rPr>
                <w:rStyle w:val="ab"/>
                <w:b w:val="0"/>
                <w:sz w:val="28"/>
                <w:szCs w:val="28"/>
              </w:rPr>
            </w:pPr>
            <w:r w:rsidRPr="0032626F">
              <w:rPr>
                <w:rStyle w:val="ab"/>
                <w:b w:val="0"/>
                <w:sz w:val="28"/>
                <w:szCs w:val="28"/>
              </w:rPr>
              <w:t xml:space="preserve">Директор </w:t>
            </w:r>
            <w:r w:rsidR="007A4F31" w:rsidRPr="007A4F31">
              <w:rPr>
                <w:rStyle w:val="ab"/>
                <w:b w:val="0"/>
                <w:sz w:val="28"/>
                <w:szCs w:val="28"/>
                <w:highlight w:val="yellow"/>
              </w:rPr>
              <w:t>ОО</w:t>
            </w:r>
          </w:p>
          <w:p w:rsidR="005C759A" w:rsidRDefault="005C759A" w:rsidP="005C759A">
            <w:pPr>
              <w:pStyle w:val="aa"/>
              <w:spacing w:before="0" w:beforeAutospacing="0" w:after="0" w:afterAutospacing="0" w:line="360" w:lineRule="auto"/>
              <w:rPr>
                <w:rStyle w:val="ab"/>
                <w:b w:val="0"/>
                <w:sz w:val="28"/>
                <w:szCs w:val="28"/>
              </w:rPr>
            </w:pPr>
            <w:r w:rsidRPr="0032626F">
              <w:rPr>
                <w:rStyle w:val="ab"/>
                <w:b w:val="0"/>
                <w:sz w:val="28"/>
                <w:szCs w:val="28"/>
              </w:rPr>
              <w:t xml:space="preserve">_____________ </w:t>
            </w:r>
            <w:r>
              <w:rPr>
                <w:rStyle w:val="ab"/>
                <w:b w:val="0"/>
                <w:sz w:val="28"/>
                <w:szCs w:val="28"/>
              </w:rPr>
              <w:t>ФИО</w:t>
            </w:r>
            <w:r w:rsidRPr="0032626F">
              <w:rPr>
                <w:bCs/>
                <w:sz w:val="28"/>
                <w:szCs w:val="28"/>
              </w:rPr>
              <w:br/>
            </w:r>
            <w:r w:rsidRPr="0032626F">
              <w:rPr>
                <w:rStyle w:val="ab"/>
                <w:b w:val="0"/>
                <w:sz w:val="28"/>
                <w:szCs w:val="28"/>
              </w:rPr>
              <w:t xml:space="preserve">(приказ от </w:t>
            </w:r>
            <w:r w:rsidR="007A4F31">
              <w:rPr>
                <w:rStyle w:val="ab"/>
                <w:b w:val="0"/>
                <w:sz w:val="28"/>
                <w:szCs w:val="28"/>
              </w:rPr>
              <w:t>______2024</w:t>
            </w:r>
            <w:r w:rsidRPr="0032626F">
              <w:rPr>
                <w:rStyle w:val="ab"/>
                <w:b w:val="0"/>
                <w:sz w:val="28"/>
                <w:szCs w:val="28"/>
              </w:rPr>
              <w:t xml:space="preserve"> г. № </w:t>
            </w:r>
            <w:r>
              <w:rPr>
                <w:rStyle w:val="ab"/>
                <w:b w:val="0"/>
                <w:sz w:val="28"/>
                <w:szCs w:val="28"/>
              </w:rPr>
              <w:t>__</w:t>
            </w:r>
            <w:r w:rsidRPr="0032626F">
              <w:rPr>
                <w:rStyle w:val="ab"/>
                <w:b w:val="0"/>
                <w:sz w:val="28"/>
                <w:szCs w:val="28"/>
              </w:rPr>
              <w:t>)</w:t>
            </w:r>
          </w:p>
          <w:p w:rsidR="007A4F31" w:rsidRDefault="007A4F31" w:rsidP="005C759A">
            <w:pPr>
              <w:pStyle w:val="aa"/>
              <w:spacing w:before="0" w:beforeAutospacing="0" w:after="0" w:afterAutospacing="0" w:line="360" w:lineRule="auto"/>
              <w:rPr>
                <w:rStyle w:val="ab"/>
                <w:b w:val="0"/>
                <w:sz w:val="28"/>
                <w:szCs w:val="28"/>
              </w:rPr>
            </w:pPr>
          </w:p>
          <w:p w:rsidR="005C759A" w:rsidRPr="0032626F" w:rsidRDefault="005C759A" w:rsidP="005C759A">
            <w:pPr>
              <w:pStyle w:val="aa"/>
              <w:spacing w:before="0" w:beforeAutospacing="0" w:after="0" w:afterAutospacing="0" w:line="360" w:lineRule="auto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МП</w:t>
            </w:r>
          </w:p>
        </w:tc>
      </w:tr>
    </w:tbl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527A4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BC2190" w:rsidRDefault="00BC2190" w:rsidP="000643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</w:rPr>
      </w:pPr>
    </w:p>
    <w:p w:rsidR="00BC2190" w:rsidRDefault="00BC2190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</w:p>
    <w:p w:rsidR="007527A4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  <w:r w:rsidRPr="006F31CB">
        <w:rPr>
          <w:rFonts w:ascii="Times New Roman" w:eastAsia="Times New Roman" w:hAnsi="Times New Roman" w:cs="Times New Roman"/>
          <w:sz w:val="48"/>
        </w:rPr>
        <w:t>НАЗВАНИЕ ПРОГРАММЫ</w:t>
      </w:r>
    </w:p>
    <w:p w:rsidR="00906298" w:rsidRPr="00064338" w:rsidRDefault="00064338" w:rsidP="000643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064338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(из него </w:t>
      </w:r>
      <w:r>
        <w:rPr>
          <w:rFonts w:ascii="Times New Roman" w:eastAsia="Times New Roman" w:hAnsi="Times New Roman" w:cs="Times New Roman"/>
          <w:color w:val="FF0000"/>
          <w:sz w:val="36"/>
          <w:szCs w:val="36"/>
        </w:rPr>
        <w:t>должен</w:t>
      </w:r>
      <w:r w:rsidRPr="00064338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 быть понятен «предмет</w:t>
      </w:r>
      <w:r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 деятельности)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F31CB">
        <w:rPr>
          <w:rFonts w:ascii="Times New Roman" w:eastAsia="Times New Roman" w:hAnsi="Times New Roman" w:cs="Times New Roman"/>
          <w:sz w:val="28"/>
        </w:rPr>
        <w:t>Дополнительная общеобразовательная общеразвивающая программа ___________________</w:t>
      </w:r>
      <w:r w:rsidR="00906298">
        <w:rPr>
          <w:rFonts w:ascii="Times New Roman" w:eastAsia="Times New Roman" w:hAnsi="Times New Roman" w:cs="Times New Roman"/>
          <w:sz w:val="28"/>
        </w:rPr>
        <w:t xml:space="preserve"> </w:t>
      </w:r>
      <w:r w:rsidRPr="006F31CB">
        <w:rPr>
          <w:rFonts w:ascii="Times New Roman" w:eastAsia="Times New Roman" w:hAnsi="Times New Roman" w:cs="Times New Roman"/>
          <w:sz w:val="28"/>
        </w:rPr>
        <w:t>направленности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4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F31CB">
        <w:rPr>
          <w:rFonts w:ascii="Times New Roman" w:eastAsia="Times New Roman" w:hAnsi="Times New Roman" w:cs="Times New Roman"/>
          <w:sz w:val="28"/>
        </w:rPr>
        <w:t xml:space="preserve">Возраст учащихся: </w:t>
      </w:r>
      <w:r w:rsidR="00906298">
        <w:rPr>
          <w:rFonts w:ascii="Times New Roman" w:eastAsia="Times New Roman" w:hAnsi="Times New Roman" w:cs="Times New Roman"/>
          <w:sz w:val="28"/>
        </w:rPr>
        <w:t>______</w:t>
      </w:r>
      <w:r w:rsidRPr="006F31CB">
        <w:rPr>
          <w:rFonts w:ascii="Times New Roman" w:eastAsia="Times New Roman" w:hAnsi="Times New Roman" w:cs="Times New Roman"/>
          <w:sz w:val="28"/>
        </w:rPr>
        <w:t xml:space="preserve"> лет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F31CB">
        <w:rPr>
          <w:rFonts w:ascii="Times New Roman" w:eastAsia="Times New Roman" w:hAnsi="Times New Roman" w:cs="Times New Roman"/>
          <w:sz w:val="28"/>
        </w:rPr>
        <w:t xml:space="preserve">Срок реализации программы: </w:t>
      </w:r>
      <w:r w:rsidR="00906298">
        <w:rPr>
          <w:rFonts w:ascii="Times New Roman" w:eastAsia="Times New Roman" w:hAnsi="Times New Roman" w:cs="Times New Roman"/>
          <w:sz w:val="28"/>
        </w:rPr>
        <w:t>______</w:t>
      </w:r>
      <w:r w:rsidRPr="006F31CB"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6F31C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064338">
        <w:rPr>
          <w:rFonts w:ascii="Times New Roman" w:eastAsia="Times New Roman" w:hAnsi="Times New Roman" w:cs="Times New Roman"/>
          <w:sz w:val="28"/>
          <w:szCs w:val="28"/>
        </w:rPr>
        <w:t xml:space="preserve"> (полностью)</w:t>
      </w:r>
      <w:r w:rsidRPr="006F31C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11507" w:rsidRDefault="007A4F31" w:rsidP="00A11507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должность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C2190" w:rsidRDefault="00BC2190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64338" w:rsidRDefault="00064338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11507" w:rsidRDefault="00A11507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11507" w:rsidRDefault="00A11507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C2190" w:rsidRDefault="00BC2190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5C759A" w:rsidRDefault="00A11507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C75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Г. </w:t>
      </w:r>
      <w:proofErr w:type="gramStart"/>
      <w:r w:rsidRPr="005C75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Спасск-Дальний</w:t>
      </w:r>
      <w:proofErr w:type="gramEnd"/>
    </w:p>
    <w:p w:rsidR="007527A4" w:rsidRPr="005C759A" w:rsidRDefault="007A4F31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2024</w:t>
      </w:r>
      <w:r w:rsidR="00A11507" w:rsidRPr="005C75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г.</w:t>
      </w:r>
    </w:p>
    <w:p w:rsidR="007527A4" w:rsidRPr="005C759A" w:rsidRDefault="007527A4" w:rsidP="007527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Раздел № 1. ОСНОВНЫЕ ХАРАКТЕРИСТИКИ ПРОГРАММЫ</w:t>
      </w:r>
    </w:p>
    <w:p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1.1</w:t>
      </w:r>
      <w:r w:rsidR="000F29B9">
        <w:rPr>
          <w:rFonts w:ascii="Times New Roman" w:hAnsi="Times New Roman" w:cs="Times New Roman"/>
          <w:b/>
          <w:sz w:val="28"/>
          <w:szCs w:val="28"/>
        </w:rPr>
        <w:t>.</w:t>
      </w:r>
      <w:r w:rsidRPr="006F31CB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Актуальность программы 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(своевременность, современность предлагаемой программы, соответствие государственной политике в области дополнительного образования, социальному заказу общества и ориентирование на удовлетворение образовательных потребностей детей и родителей).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Направленность программы 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(техническая, естественнонаучная, физкультурно-спортивная, художественная, туристско-краев</w:t>
      </w:r>
      <w:r w:rsidR="00F24A6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едческая, социально-гуманитарная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).</w:t>
      </w:r>
    </w:p>
    <w:p w:rsidR="007527A4" w:rsidRDefault="000F29B9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Уровень освоения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стартовый</w:t>
      </w:r>
      <w:r w:rsidR="005E11D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базовый,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продвинутый (</w:t>
      </w:r>
      <w:r w:rsidR="007527A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углублё</w:t>
      </w:r>
      <w:r w:rsidR="005E11D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нный), </w:t>
      </w:r>
      <w:proofErr w:type="spellStart"/>
      <w:r w:rsidR="005E11D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разноуровневая</w:t>
      </w:r>
      <w:proofErr w:type="spellEnd"/>
      <w:r w:rsidR="005E11D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0F29B9" w:rsidRPr="00006A40" w:rsidRDefault="000F29B9" w:rsidP="000F29B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6A40">
        <w:rPr>
          <w:rFonts w:ascii="Times New Roman" w:hAnsi="Times New Roman" w:cs="Times New Roman"/>
          <w:color w:val="FF0000"/>
          <w:sz w:val="28"/>
          <w:szCs w:val="28"/>
        </w:rPr>
        <w:t>1. "Стартовый уровень".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0F29B9" w:rsidRPr="00006A40" w:rsidRDefault="000F29B9" w:rsidP="000F29B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6A40">
        <w:rPr>
          <w:rFonts w:ascii="Times New Roman" w:hAnsi="Times New Roman" w:cs="Times New Roman"/>
          <w:color w:val="FF0000"/>
          <w:sz w:val="28"/>
          <w:szCs w:val="28"/>
        </w:rPr>
        <w:t>2. "Базовый уровень". 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программы.</w:t>
      </w:r>
    </w:p>
    <w:p w:rsidR="000F29B9" w:rsidRPr="00006A40" w:rsidRDefault="000F29B9" w:rsidP="0006433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6A40">
        <w:rPr>
          <w:rFonts w:ascii="Times New Roman" w:hAnsi="Times New Roman" w:cs="Times New Roman"/>
          <w:color w:val="FF0000"/>
          <w:sz w:val="28"/>
          <w:szCs w:val="28"/>
        </w:rPr>
        <w:t xml:space="preserve">3. "Продвинутый уровень". Предполагает использование форм организации материала, обеспечивающих доступ к сложным (возможно узкоспециализированным) и нетривиальным разделам в рамках содержательно-тематического направления программы. Также предполагает углубленное изучение содержания программы и доступ к </w:t>
      </w:r>
      <w:proofErr w:type="spellStart"/>
      <w:r w:rsidRPr="00006A40">
        <w:rPr>
          <w:rFonts w:ascii="Times New Roman" w:hAnsi="Times New Roman" w:cs="Times New Roman"/>
          <w:color w:val="FF0000"/>
          <w:sz w:val="28"/>
          <w:szCs w:val="28"/>
        </w:rPr>
        <w:t>околопрофессиональным</w:t>
      </w:r>
      <w:proofErr w:type="spellEnd"/>
      <w:r w:rsidRPr="00006A40">
        <w:rPr>
          <w:rFonts w:ascii="Times New Roman" w:hAnsi="Times New Roman" w:cs="Times New Roman"/>
          <w:color w:val="FF0000"/>
          <w:sz w:val="28"/>
          <w:szCs w:val="28"/>
        </w:rPr>
        <w:t xml:space="preserve"> и профессиональным знаниям в рамках содержательно-темат</w:t>
      </w:r>
      <w:r w:rsidR="00064338" w:rsidRPr="00006A40">
        <w:rPr>
          <w:rFonts w:ascii="Times New Roman" w:hAnsi="Times New Roman" w:cs="Times New Roman"/>
          <w:color w:val="FF0000"/>
          <w:sz w:val="28"/>
          <w:szCs w:val="28"/>
        </w:rPr>
        <w:t>ического направления программы.</w:t>
      </w:r>
    </w:p>
    <w:p w:rsidR="005E11D7" w:rsidRPr="00006A40" w:rsidRDefault="005E11D7" w:rsidP="0006433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6A40">
        <w:rPr>
          <w:rFonts w:ascii="Times New Roman" w:hAnsi="Times New Roman" w:cs="Times New Roman"/>
          <w:color w:val="FF0000"/>
          <w:sz w:val="28"/>
          <w:szCs w:val="28"/>
        </w:rPr>
        <w:t xml:space="preserve">4. </w:t>
      </w:r>
      <w:proofErr w:type="spellStart"/>
      <w:r w:rsidRPr="00006A40">
        <w:rPr>
          <w:rFonts w:ascii="Times New Roman" w:hAnsi="Times New Roman" w:cs="Times New Roman"/>
          <w:color w:val="FF0000"/>
          <w:sz w:val="28"/>
          <w:szCs w:val="28"/>
        </w:rPr>
        <w:t>Разноуровневая</w:t>
      </w:r>
      <w:proofErr w:type="spellEnd"/>
      <w:r w:rsidRPr="00006A40">
        <w:rPr>
          <w:rFonts w:ascii="Times New Roman" w:hAnsi="Times New Roman" w:cs="Times New Roman"/>
          <w:color w:val="FF0000"/>
          <w:sz w:val="28"/>
          <w:szCs w:val="28"/>
        </w:rPr>
        <w:t xml:space="preserve"> – несколько уровней, в зависимости от модуля (года обучения)</w:t>
      </w:r>
    </w:p>
    <w:p w:rsidR="005C759A" w:rsidRDefault="005C759A" w:rsidP="005C759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gramStart"/>
      <w:r w:rsidRPr="005C7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Программа реализуется в рамках проекта</w:t>
      </w:r>
      <w:r w:rsidRPr="005C759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возможные проекты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г.о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Спасск-Дальний – Точка роста, Новые места в дополнительном образовании (только МБУДО «Созвездие» и ЦО «Притяжение»), Школьный спортивный клуб, Школьный музей, Школьный театр, Мобильный технопарк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Кваториум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(только МБУДО «Созвездие»)</w:t>
      </w:r>
      <w:proofErr w:type="gramEnd"/>
    </w:p>
    <w:p w:rsidR="005E11D7" w:rsidRDefault="005C759A" w:rsidP="005C759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C7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Форма обучения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– очная. </w:t>
      </w:r>
    </w:p>
    <w:p w:rsidR="005E11D7" w:rsidRDefault="005E11D7" w:rsidP="005C759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Дистанционные образовательные технологии – (да, нет)</w:t>
      </w:r>
    </w:p>
    <w:p w:rsidR="005E11D7" w:rsidRDefault="005E11D7" w:rsidP="005C759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Электронное обучение – (да, нет)</w:t>
      </w:r>
    </w:p>
    <w:p w:rsidR="008A63FF" w:rsidRPr="006F31CB" w:rsidRDefault="008A63FF" w:rsidP="008A63F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</w:t>
      </w: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тличительные особенности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(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характерные свойства, отличающие программу от других, отличительные черты, основные идеи, которые придают Программе своеобразие).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Если отличительных особенностей нет, а все как у всех – не пишем).</w:t>
      </w:r>
      <w:proofErr w:type="gramEnd"/>
    </w:p>
    <w:p w:rsidR="005E11D7" w:rsidRDefault="005E11D7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Сетевая форма – (да, нет).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Если программа реализуется в сетевой форме, указать с какими организациями заключен договор и предмет договора)</w:t>
      </w:r>
      <w:proofErr w:type="gramEnd"/>
    </w:p>
    <w:p w:rsidR="005E11D7" w:rsidRDefault="005E11D7" w:rsidP="005E11D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Организации-партнеры</w:t>
      </w:r>
      <w:r w:rsidRPr="00A9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11D7">
        <w:rPr>
          <w:rFonts w:ascii="Times New Roman" w:hAnsi="Times New Roman" w:cs="Times New Roman"/>
          <w:color w:val="FF0000"/>
          <w:sz w:val="28"/>
          <w:szCs w:val="28"/>
        </w:rPr>
        <w:t xml:space="preserve">(межведомственное и межмуниципальное взаимодействие, взаимодействие с негосударственным сектором, учреждениями среднего профессионального образования, высшими учебными заведениями региона, предприятиями реального сектора экономики и др. </w:t>
      </w:r>
      <w:proofErr w:type="gramEnd"/>
    </w:p>
    <w:p w:rsidR="005E11D7" w:rsidRDefault="005E11D7" w:rsidP="005E11D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D7">
        <w:rPr>
          <w:rFonts w:ascii="Times New Roman" w:hAnsi="Times New Roman" w:cs="Times New Roman"/>
          <w:sz w:val="28"/>
          <w:szCs w:val="28"/>
        </w:rPr>
        <w:t>Технологии наставн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E11D7">
        <w:rPr>
          <w:rFonts w:ascii="Times New Roman" w:hAnsi="Times New Roman" w:cs="Times New Roman"/>
          <w:sz w:val="28"/>
          <w:szCs w:val="28"/>
        </w:rPr>
        <w:t>чес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E11D7">
        <w:rPr>
          <w:rFonts w:ascii="Times New Roman" w:hAnsi="Times New Roman" w:cs="Times New Roman"/>
          <w:sz w:val="28"/>
          <w:szCs w:val="28"/>
        </w:rPr>
        <w:t>ва – да, нет</w:t>
      </w:r>
      <w:r w:rsidR="008A63FF">
        <w:rPr>
          <w:rFonts w:ascii="Times New Roman" w:hAnsi="Times New Roman" w:cs="Times New Roman"/>
          <w:sz w:val="28"/>
          <w:szCs w:val="28"/>
        </w:rPr>
        <w:t>. Если да: модель, предмет.</w:t>
      </w:r>
    </w:p>
    <w:p w:rsidR="00A413F1" w:rsidRPr="005E11D7" w:rsidRDefault="00A413F1" w:rsidP="005E11D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составляющая</w:t>
      </w:r>
      <w:r w:rsidR="008A63FF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Адресат программы</w:t>
      </w:r>
      <w:r w:rsidR="005E1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: </w:t>
      </w: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(характеристика к</w:t>
      </w:r>
      <w:r w:rsidR="0006433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атегории учащихся по прог</w:t>
      </w:r>
      <w:r w:rsidR="00006A4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рамме):</w:t>
      </w:r>
      <w:r w:rsidR="0006433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5E11D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возраст детей</w:t>
      </w:r>
      <w:r w:rsidR="00006A4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r w:rsidR="005E11D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006A4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</w:t>
      </w:r>
      <w:r w:rsidR="0006433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сли э</w:t>
      </w:r>
      <w:r w:rsidR="00006A4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то учащиеся определенной школы, указываем какой школы.</w:t>
      </w:r>
      <w:r w:rsidR="0006433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006A4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Указываем, рассчитана ли программа на детей с ОВЗ и инвалидов.</w:t>
      </w:r>
    </w:p>
    <w:p w:rsidR="00A413F1" w:rsidRDefault="00A413F1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Кол-во учащихся в группе -</w:t>
      </w:r>
    </w:p>
    <w:p w:rsidR="00DF735F" w:rsidRPr="00006A40" w:rsidRDefault="00DF735F" w:rsidP="00DF73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06A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Особенности организации образовательного процесса:</w:t>
      </w:r>
    </w:p>
    <w:p w:rsidR="00A873CC" w:rsidRPr="006F31CB" w:rsidRDefault="00A873CC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 условия набора и формирования групп,</w:t>
      </w:r>
    </w:p>
    <w:p w:rsidR="00A873CC" w:rsidRPr="006F31CB" w:rsidRDefault="00064338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 режим занятий: (например: 2 раза в неделю по 2 часа)</w:t>
      </w:r>
    </w:p>
    <w:p w:rsidR="00A873CC" w:rsidRPr="006F31CB" w:rsidRDefault="00A873CC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 возможность и условия зачисления в группы второго и </w:t>
      </w:r>
      <w:r w:rsidR="00006A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последующих годов обучения.</w:t>
      </w:r>
    </w:p>
    <w:p w:rsidR="000F29B9" w:rsidRPr="00A413F1" w:rsidRDefault="00064338" w:rsidP="00064338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A413F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</w:t>
      </w:r>
      <w:r w:rsidR="00A873CC" w:rsidRPr="00A413F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родолжительность образовательного процесса</w:t>
      </w:r>
      <w:r w:rsidR="000F29B9" w:rsidRPr="00A413F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:</w:t>
      </w:r>
    </w:p>
    <w:p w:rsidR="00A413F1" w:rsidRDefault="00A413F1" w:rsidP="00A413F1">
      <w:pPr>
        <w:pStyle w:val="af0"/>
        <w:tabs>
          <w:tab w:val="left" w:pos="10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AD0D1A">
        <w:rPr>
          <w:sz w:val="28"/>
          <w:szCs w:val="28"/>
        </w:rPr>
        <w:t xml:space="preserve">Продолжительность занятия </w:t>
      </w:r>
      <w:r>
        <w:rPr>
          <w:sz w:val="28"/>
          <w:szCs w:val="28"/>
        </w:rPr>
        <w:t>– 45</w:t>
      </w:r>
      <w:r w:rsidRPr="00AD0D1A">
        <w:rPr>
          <w:sz w:val="28"/>
          <w:szCs w:val="28"/>
        </w:rPr>
        <w:t xml:space="preserve"> минут, 10 минут перерыв.</w:t>
      </w:r>
    </w:p>
    <w:p w:rsidR="00064338" w:rsidRDefault="00064338" w:rsidP="00064338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рок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реализации - (сколько лет)</w:t>
      </w:r>
    </w:p>
    <w:p w:rsidR="00A413F1" w:rsidRDefault="000F29B9" w:rsidP="008A63FF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К</w:t>
      </w:r>
      <w:r w:rsidR="00A873CC"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оличество часов</w:t>
      </w:r>
      <w:r w:rsidR="000643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: 1 год обучения - , 2 год обучения – Всего </w:t>
      </w:r>
      <w:r w:rsidR="00A413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="000643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Цель программы: </w:t>
      </w:r>
    </w:p>
    <w:p w:rsidR="00D91D78" w:rsidRPr="00006A40" w:rsidRDefault="00D91D78" w:rsidP="00D91D78">
      <w:pPr>
        <w:spacing w:line="360" w:lineRule="auto"/>
        <w:ind w:right="3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06A40">
        <w:rPr>
          <w:rFonts w:ascii="Times New Roman" w:eastAsia="Calibri" w:hAnsi="Times New Roman" w:cs="Times New Roman"/>
          <w:color w:val="FF0000"/>
          <w:sz w:val="28"/>
          <w:szCs w:val="28"/>
        </w:rPr>
        <w:t>Цель должна быть одна</w:t>
      </w:r>
      <w:r w:rsidR="00B61292" w:rsidRPr="00006A40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006A4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Цель должна быть конкретной, локальной и измеримой. </w:t>
      </w:r>
      <w:proofErr w:type="gramStart"/>
      <w:r w:rsidRPr="00006A40">
        <w:rPr>
          <w:rFonts w:ascii="Times New Roman" w:eastAsia="Calibri" w:hAnsi="Times New Roman" w:cs="Times New Roman"/>
          <w:color w:val="FF0000"/>
          <w:sz w:val="28"/>
          <w:szCs w:val="28"/>
        </w:rPr>
        <w:t>Конструктор целеполагания: 1) глагол (только один), выраженный в существительном (герундий), например, развитие, формирование, обучение, воспитание, совершенствование, мотивация; 2) предмет деятельности – с чем работаем (тоже только один), например, творческие способности, лидерские качества, социальный интеллект, основы конструирования и т.д.; 4) адресат программы – с кем работаем, например, школьники г. Владивостока 10-16 лет;</w:t>
      </w:r>
      <w:proofErr w:type="gramEnd"/>
      <w:r w:rsidRPr="00006A4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4) через что, какими средствами.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программы: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Воспитательные:</w:t>
      </w:r>
    </w:p>
    <w:p w:rsidR="00A873CC" w:rsidRPr="009A5395" w:rsidRDefault="009A539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1. </w:t>
      </w:r>
    </w:p>
    <w:p w:rsidR="009A5395" w:rsidRPr="009A5395" w:rsidRDefault="009A539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2. </w:t>
      </w:r>
    </w:p>
    <w:p w:rsidR="009A5395" w:rsidRPr="009A5395" w:rsidRDefault="009A539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3. 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Развивающие:</w:t>
      </w:r>
    </w:p>
    <w:p w:rsidR="00A873CC" w:rsidRPr="009A5395" w:rsidRDefault="009A539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1. </w:t>
      </w:r>
    </w:p>
    <w:p w:rsidR="009A5395" w:rsidRPr="009A5395" w:rsidRDefault="009A539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2. </w:t>
      </w:r>
    </w:p>
    <w:p w:rsidR="009A5395" w:rsidRPr="009A5395" w:rsidRDefault="009A539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3. 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Обучающие:</w:t>
      </w:r>
    </w:p>
    <w:p w:rsidR="00A873CC" w:rsidRPr="009A5395" w:rsidRDefault="009A539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1. </w:t>
      </w:r>
    </w:p>
    <w:p w:rsidR="009A5395" w:rsidRPr="009A5395" w:rsidRDefault="009A539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2. </w:t>
      </w:r>
    </w:p>
    <w:p w:rsidR="009A5395" w:rsidRDefault="009A539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3. </w:t>
      </w:r>
    </w:p>
    <w:p w:rsidR="00996940" w:rsidRPr="00006A40" w:rsidRDefault="00996940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  <w:t>Задачи формулируются с глаголо</w:t>
      </w:r>
      <w:r w:rsidR="00D07E1A" w:rsidRPr="00006A4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  <w:t>в, и в одном времени, либо все за</w:t>
      </w:r>
      <w:r w:rsidRPr="00006A4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  <w:t>д</w:t>
      </w:r>
      <w:r w:rsidR="00D07E1A" w:rsidRPr="00006A4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  <w:t>а</w:t>
      </w:r>
      <w:r w:rsidRPr="00006A4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  <w:t xml:space="preserve">чи отвечают на вопрос «Что делать?», либо на вопрос «Что сделать». </w:t>
      </w:r>
      <w:r w:rsidR="00D07E1A" w:rsidRPr="00006A4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  <w:t>Это</w:t>
      </w:r>
      <w:r w:rsidR="00006A4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  <w:t xml:space="preserve"> ступеньки к реализации цели, </w:t>
      </w:r>
      <w:r w:rsidR="00D07E1A" w:rsidRPr="00006A4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  <w:t>должны вести к достижению цели</w:t>
      </w:r>
      <w:r w:rsidR="00006A4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  <w:t xml:space="preserve"> и быть сопоставимыми с результатами</w:t>
      </w:r>
      <w:r w:rsidR="00D07E1A" w:rsidRPr="00006A4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  <w:t>.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 Содержание программы</w:t>
      </w:r>
    </w:p>
    <w:p w:rsidR="00C54D12" w:rsidRPr="007A4F31" w:rsidRDefault="007527A4" w:rsidP="007A4F3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Учебный план ____ года обучения</w:t>
      </w:r>
    </w:p>
    <w:p w:rsidR="00635B86" w:rsidRDefault="00006A40" w:rsidP="00635B86">
      <w:pPr>
        <w:pStyle w:val="31"/>
        <w:spacing w:after="0" w:line="360" w:lineRule="auto"/>
        <w:ind w:left="360"/>
        <w:jc w:val="center"/>
        <w:rPr>
          <w:i/>
          <w:szCs w:val="28"/>
        </w:rPr>
      </w:pPr>
      <w:r>
        <w:rPr>
          <w:b/>
          <w:szCs w:val="28"/>
        </w:rPr>
        <w:t xml:space="preserve">Пример: </w:t>
      </w:r>
      <w:r w:rsidR="00635B86" w:rsidRPr="00A4648F">
        <w:rPr>
          <w:b/>
          <w:szCs w:val="28"/>
        </w:rPr>
        <w:t xml:space="preserve">Фрагмент </w:t>
      </w:r>
      <w:r w:rsidR="00635B86">
        <w:rPr>
          <w:b/>
          <w:szCs w:val="28"/>
        </w:rPr>
        <w:t xml:space="preserve">учебного плана программы </w:t>
      </w:r>
      <w:r w:rsidR="00635B86" w:rsidRPr="00A4648F">
        <w:rPr>
          <w:b/>
          <w:szCs w:val="28"/>
        </w:rPr>
        <w:t>«</w:t>
      </w:r>
      <w:r w:rsidR="00635B86">
        <w:rPr>
          <w:b/>
          <w:szCs w:val="28"/>
        </w:rPr>
        <w:t>Мюзик-холл</w:t>
      </w:r>
      <w:r w:rsidR="00635B86" w:rsidRPr="00A4648F">
        <w:rPr>
          <w:b/>
          <w:szCs w:val="28"/>
        </w:rPr>
        <w:t>»</w:t>
      </w:r>
      <w:r w:rsidR="00635B86">
        <w:rPr>
          <w:rStyle w:val="a7"/>
          <w:b/>
          <w:szCs w:val="28"/>
        </w:rPr>
        <w:footnoteReference w:id="1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541"/>
        <w:gridCol w:w="1147"/>
        <w:gridCol w:w="1276"/>
        <w:gridCol w:w="1417"/>
        <w:gridCol w:w="1701"/>
      </w:tblGrid>
      <w:tr w:rsidR="00635B86" w:rsidRPr="001D5D90" w:rsidTr="007A4F31">
        <w:tc>
          <w:tcPr>
            <w:tcW w:w="665" w:type="dxa"/>
            <w:vMerge w:val="restart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1" w:type="dxa"/>
            <w:vMerge w:val="restart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840" w:type="dxa"/>
            <w:gridSpan w:val="3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635B86" w:rsidRPr="001D5D90" w:rsidTr="007A4F31">
        <w:tc>
          <w:tcPr>
            <w:tcW w:w="665" w:type="dxa"/>
            <w:vMerge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B86" w:rsidRPr="001D5D90" w:rsidTr="007A4F31">
        <w:tc>
          <w:tcPr>
            <w:tcW w:w="665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1" w:type="dxa"/>
          </w:tcPr>
          <w:p w:rsidR="00635B86" w:rsidRPr="00635B86" w:rsidRDefault="00C54D12" w:rsidP="00635B8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программой</w:t>
            </w:r>
          </w:p>
        </w:tc>
        <w:tc>
          <w:tcPr>
            <w:tcW w:w="1147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B86" w:rsidRPr="001D5D90" w:rsidTr="007A4F31">
        <w:tc>
          <w:tcPr>
            <w:tcW w:w="665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541" w:type="dxa"/>
          </w:tcPr>
          <w:p w:rsidR="00635B86" w:rsidRPr="00635B86" w:rsidRDefault="00635B86" w:rsidP="00635B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Знакомство со студией</w:t>
            </w:r>
          </w:p>
        </w:tc>
        <w:tc>
          <w:tcPr>
            <w:tcW w:w="1147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635B86" w:rsidRPr="001D5D90" w:rsidTr="007A4F31">
        <w:tc>
          <w:tcPr>
            <w:tcW w:w="665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541" w:type="dxa"/>
          </w:tcPr>
          <w:p w:rsidR="00635B86" w:rsidRPr="00635B86" w:rsidRDefault="00635B86" w:rsidP="00635B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Интегрированный мастер-класс</w:t>
            </w:r>
          </w:p>
        </w:tc>
        <w:tc>
          <w:tcPr>
            <w:tcW w:w="1147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635B86" w:rsidRPr="001D5D90" w:rsidTr="007A4F31">
        <w:trPr>
          <w:trHeight w:val="850"/>
        </w:trPr>
        <w:tc>
          <w:tcPr>
            <w:tcW w:w="665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1" w:type="dxa"/>
          </w:tcPr>
          <w:p w:rsidR="00635B86" w:rsidRPr="00635B86" w:rsidRDefault="00635B86" w:rsidP="00635B8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мастерства актера</w:t>
            </w:r>
          </w:p>
        </w:tc>
        <w:tc>
          <w:tcPr>
            <w:tcW w:w="1147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1417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B86" w:rsidRPr="001D5D90" w:rsidTr="007A4F31">
        <w:tc>
          <w:tcPr>
            <w:tcW w:w="665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541" w:type="dxa"/>
          </w:tcPr>
          <w:p w:rsidR="00635B86" w:rsidRPr="00635B86" w:rsidRDefault="00635B86" w:rsidP="00635B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Мюзикл как вид искусства</w:t>
            </w:r>
          </w:p>
        </w:tc>
        <w:tc>
          <w:tcPr>
            <w:tcW w:w="1147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635B86" w:rsidRPr="001D5D90" w:rsidTr="007A4F31">
        <w:tc>
          <w:tcPr>
            <w:tcW w:w="665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541" w:type="dxa"/>
          </w:tcPr>
          <w:p w:rsidR="00635B86" w:rsidRPr="00635B86" w:rsidRDefault="00635B86" w:rsidP="00635B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Техника речи</w:t>
            </w:r>
          </w:p>
        </w:tc>
        <w:tc>
          <w:tcPr>
            <w:tcW w:w="1147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635B86" w:rsidRPr="001D5D90" w:rsidTr="007A4F31">
        <w:tc>
          <w:tcPr>
            <w:tcW w:w="665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541" w:type="dxa"/>
          </w:tcPr>
          <w:p w:rsidR="00635B86" w:rsidRPr="00635B86" w:rsidRDefault="00635B86" w:rsidP="00635B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Сценический грим</w:t>
            </w:r>
          </w:p>
        </w:tc>
        <w:tc>
          <w:tcPr>
            <w:tcW w:w="1147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635B86" w:rsidRPr="001D5D90" w:rsidTr="007A4F31">
        <w:tc>
          <w:tcPr>
            <w:tcW w:w="665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541" w:type="dxa"/>
          </w:tcPr>
          <w:p w:rsidR="00635B86" w:rsidRPr="00635B86" w:rsidRDefault="00635B86" w:rsidP="00635B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Сценический костюм</w:t>
            </w:r>
          </w:p>
        </w:tc>
        <w:tc>
          <w:tcPr>
            <w:tcW w:w="1147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635B86" w:rsidRPr="001D5D90" w:rsidTr="007A4F31">
        <w:tc>
          <w:tcPr>
            <w:tcW w:w="665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541" w:type="dxa"/>
          </w:tcPr>
          <w:p w:rsidR="00635B86" w:rsidRPr="00635B86" w:rsidRDefault="00635B86" w:rsidP="00635B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</w:p>
        </w:tc>
        <w:tc>
          <w:tcPr>
            <w:tcW w:w="1147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635B86" w:rsidRPr="001D5D90" w:rsidTr="007A4F31">
        <w:tc>
          <w:tcPr>
            <w:tcW w:w="665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541" w:type="dxa"/>
          </w:tcPr>
          <w:p w:rsidR="00635B86" w:rsidRPr="00635B86" w:rsidRDefault="00635B86" w:rsidP="00635B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Мастерство актера</w:t>
            </w:r>
          </w:p>
        </w:tc>
        <w:tc>
          <w:tcPr>
            <w:tcW w:w="1147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635B86" w:rsidRPr="001D5D90" w:rsidTr="007A4F31">
        <w:tc>
          <w:tcPr>
            <w:tcW w:w="665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635B86" w:rsidRPr="00635B86" w:rsidRDefault="00635B86" w:rsidP="00635B86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47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35B86" w:rsidRPr="00635B86" w:rsidRDefault="00635B86" w:rsidP="00635B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7ABC" w:rsidRDefault="001C7ABC" w:rsidP="001C7AB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337A04" w:rsidRPr="00006A40" w:rsidRDefault="00337A04" w:rsidP="00337A04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Учебный план. Составляется по каждому году обучения в табличной форме: общий перечень разделов или модулей, тем, количество часов по каждой теме с разбивкой на теоретические и практические формы аттестации / контроля.</w:t>
      </w:r>
    </w:p>
    <w:p w:rsidR="007527A4" w:rsidRPr="006F31CB" w:rsidRDefault="007527A4" w:rsidP="007527A4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  <w:r w:rsidR="0035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 года обучения</w:t>
      </w:r>
    </w:p>
    <w:p w:rsidR="00337A04" w:rsidRDefault="00006A40" w:rsidP="00337A04">
      <w:pPr>
        <w:pStyle w:val="31"/>
        <w:spacing w:after="0" w:line="360" w:lineRule="auto"/>
        <w:ind w:left="360"/>
        <w:jc w:val="center"/>
        <w:rPr>
          <w:b/>
          <w:szCs w:val="28"/>
        </w:rPr>
      </w:pPr>
      <w:r>
        <w:rPr>
          <w:b/>
          <w:szCs w:val="28"/>
        </w:rPr>
        <w:t xml:space="preserve">Пример: </w:t>
      </w:r>
      <w:r w:rsidR="00337A04" w:rsidRPr="00A4648F">
        <w:rPr>
          <w:b/>
          <w:szCs w:val="28"/>
        </w:rPr>
        <w:t xml:space="preserve">Фрагмент </w:t>
      </w:r>
      <w:r w:rsidR="00337A04">
        <w:rPr>
          <w:b/>
          <w:szCs w:val="28"/>
        </w:rPr>
        <w:t xml:space="preserve">содержания учебного плана программы </w:t>
      </w:r>
      <w:r w:rsidR="00337A04" w:rsidRPr="00A4648F">
        <w:rPr>
          <w:b/>
          <w:szCs w:val="28"/>
        </w:rPr>
        <w:t>«</w:t>
      </w:r>
      <w:r w:rsidR="00337A04">
        <w:rPr>
          <w:b/>
          <w:szCs w:val="28"/>
        </w:rPr>
        <w:t>Мюзик-холл</w:t>
      </w:r>
      <w:r w:rsidR="00337A04" w:rsidRPr="00A4648F">
        <w:rPr>
          <w:b/>
          <w:szCs w:val="28"/>
        </w:rPr>
        <w:t>»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37A04">
        <w:rPr>
          <w:rFonts w:ascii="Times New Roman" w:hAnsi="Times New Roman" w:cs="Times New Roman"/>
          <w:b/>
          <w:iCs/>
          <w:sz w:val="28"/>
          <w:szCs w:val="28"/>
        </w:rPr>
        <w:t>1. Раздел: Введение в программу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b/>
          <w:sz w:val="28"/>
          <w:szCs w:val="28"/>
        </w:rPr>
        <w:t>1.1 Тема: Знакомство со студией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lastRenderedPageBreak/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Формирование группы, введение в программу. Микро-игра «Снежный ком».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A04">
        <w:rPr>
          <w:rFonts w:ascii="Times New Roman" w:hAnsi="Times New Roman" w:cs="Times New Roman"/>
          <w:b/>
          <w:sz w:val="28"/>
          <w:szCs w:val="28"/>
        </w:rPr>
        <w:t>1.2 Тема: Интегрированный мастер-класс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337A04">
        <w:rPr>
          <w:rFonts w:ascii="Times New Roman" w:hAnsi="Times New Roman" w:cs="Times New Roman"/>
          <w:sz w:val="28"/>
          <w:szCs w:val="28"/>
        </w:rPr>
        <w:t>Основы актёрского мастерства.</w:t>
      </w:r>
      <w:r w:rsidRPr="00337A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7A04">
        <w:rPr>
          <w:rFonts w:ascii="Times New Roman" w:hAnsi="Times New Roman" w:cs="Times New Roman"/>
          <w:sz w:val="28"/>
          <w:szCs w:val="28"/>
        </w:rPr>
        <w:t>Мастерство актёра. Грим. Причёски. Костюм. Техника речи.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Игра по-станциям «Создаём спектакль».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37A04">
        <w:rPr>
          <w:rFonts w:ascii="Times New Roman" w:hAnsi="Times New Roman" w:cs="Times New Roman"/>
          <w:b/>
          <w:iCs/>
          <w:sz w:val="28"/>
          <w:szCs w:val="28"/>
        </w:rPr>
        <w:t>2. Раздел: Основы мастерства актера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A04">
        <w:rPr>
          <w:rFonts w:ascii="Times New Roman" w:hAnsi="Times New Roman" w:cs="Times New Roman"/>
          <w:b/>
          <w:iCs/>
          <w:sz w:val="28"/>
          <w:szCs w:val="28"/>
        </w:rPr>
        <w:t>2.1 Тема: Мюзикл как вид искусства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337A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A04">
        <w:rPr>
          <w:rFonts w:ascii="Times New Roman" w:hAnsi="Times New Roman" w:cs="Times New Roman"/>
          <w:sz w:val="28"/>
          <w:szCs w:val="28"/>
        </w:rPr>
        <w:t>Театр – искусство коллективное (режиссёр, актеры, осветители, костюмеры, художники и т. д.). Театр – искусство синтетическое (все виды жанров – музыка, литература, живопись, танец и т.д.). Режиссер – главный координатор и руководитель всех служб (триединая роль режиссера: режиссер-педагог, режиссер-зеркало, режиссер-организатор всего театрального процесса). Актёр – главное лицо театра. Музыкальные спектакли: опера, оперетта, мюзикл, водевиль, музыкальная комедия.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Просмотр телеверсии мюзикла «Ромео и Джульетта» или «Призрак оперы».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b/>
          <w:sz w:val="28"/>
          <w:szCs w:val="28"/>
        </w:rPr>
        <w:t>2.2 Тема: Техника речи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337A04">
        <w:rPr>
          <w:rFonts w:ascii="Times New Roman" w:hAnsi="Times New Roman" w:cs="Times New Roman"/>
          <w:sz w:val="28"/>
          <w:szCs w:val="28"/>
        </w:rPr>
        <w:t xml:space="preserve"> Сценическая речь – основа театрального искусства. Дикция. Посыл голоса. Дыхание. Техника выразительного чтения. Орфоэпия произношения слов.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Упражнения «Скакалка», «Би-ба-бо», «Белеет парус одинокий». Актерский тренинг.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37A04">
        <w:rPr>
          <w:rFonts w:ascii="Times New Roman" w:hAnsi="Times New Roman" w:cs="Times New Roman"/>
          <w:b/>
          <w:iCs/>
          <w:sz w:val="28"/>
          <w:szCs w:val="28"/>
        </w:rPr>
        <w:t>2.3 Тема: Сценический грим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7A04">
        <w:rPr>
          <w:rFonts w:ascii="Times New Roman" w:hAnsi="Times New Roman" w:cs="Times New Roman"/>
          <w:i/>
          <w:iCs/>
          <w:sz w:val="28"/>
          <w:szCs w:val="28"/>
        </w:rPr>
        <w:t>Теория.</w:t>
      </w: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337A04">
        <w:rPr>
          <w:rFonts w:ascii="Times New Roman" w:hAnsi="Times New Roman" w:cs="Times New Roman"/>
          <w:iCs/>
          <w:sz w:val="28"/>
          <w:szCs w:val="28"/>
        </w:rPr>
        <w:t>Внешнее изменение облика с помощью сценического грима. Состав грима. Основные цвета грима. Основные способы нанесения грима.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7A04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iCs/>
          <w:sz w:val="28"/>
          <w:szCs w:val="28"/>
        </w:rPr>
        <w:t xml:space="preserve"> Изготовление молодого грима. Изготовление старческого грима.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A04">
        <w:rPr>
          <w:rFonts w:ascii="Times New Roman" w:hAnsi="Times New Roman" w:cs="Times New Roman"/>
          <w:b/>
          <w:bCs/>
          <w:sz w:val="28"/>
          <w:szCs w:val="28"/>
        </w:rPr>
        <w:t>2.4 Тема: Сценический костюм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A04">
        <w:rPr>
          <w:rFonts w:ascii="Times New Roman" w:hAnsi="Times New Roman" w:cs="Times New Roman"/>
          <w:bCs/>
          <w:i/>
          <w:sz w:val="28"/>
          <w:szCs w:val="28"/>
        </w:rPr>
        <w:lastRenderedPageBreak/>
        <w:t>Теория.</w:t>
      </w:r>
      <w:r w:rsidRPr="00337A04">
        <w:rPr>
          <w:rFonts w:ascii="Times New Roman" w:hAnsi="Times New Roman" w:cs="Times New Roman"/>
          <w:bCs/>
          <w:sz w:val="28"/>
          <w:szCs w:val="28"/>
        </w:rPr>
        <w:t xml:space="preserve"> Костюм в работе актера над ролью. Виды сценических костюмов.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A04">
        <w:rPr>
          <w:rFonts w:ascii="Times New Roman" w:hAnsi="Times New Roman" w:cs="Times New Roman"/>
          <w:bCs/>
          <w:i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7A04">
        <w:rPr>
          <w:rFonts w:ascii="Times New Roman" w:hAnsi="Times New Roman" w:cs="Times New Roman"/>
          <w:iCs/>
          <w:sz w:val="28"/>
          <w:szCs w:val="28"/>
        </w:rPr>
        <w:t>Разработка эскизов и грима к спектаклю.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b/>
          <w:sz w:val="28"/>
          <w:szCs w:val="28"/>
        </w:rPr>
        <w:t>2.5 Тема: Вокал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337A04">
        <w:rPr>
          <w:rFonts w:ascii="Times New Roman" w:hAnsi="Times New Roman" w:cs="Times New Roman"/>
          <w:sz w:val="28"/>
          <w:szCs w:val="28"/>
        </w:rPr>
        <w:t xml:space="preserve"> Распевка. Спевка. Разложение по голосам.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337A04">
        <w:rPr>
          <w:rFonts w:ascii="Times New Roman" w:hAnsi="Times New Roman" w:cs="Times New Roman"/>
          <w:sz w:val="28"/>
          <w:szCs w:val="28"/>
        </w:rPr>
        <w:t>Работа над дикцией. Коррекция вокального исполнения. Работа над манерой исполнения.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A04">
        <w:rPr>
          <w:rFonts w:ascii="Times New Roman" w:hAnsi="Times New Roman" w:cs="Times New Roman"/>
          <w:b/>
          <w:sz w:val="28"/>
          <w:szCs w:val="28"/>
        </w:rPr>
        <w:t>2.6 Тема: Мастерство актёра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37A04">
        <w:rPr>
          <w:rFonts w:ascii="Times New Roman" w:hAnsi="Times New Roman" w:cs="Times New Roman"/>
          <w:sz w:val="28"/>
          <w:szCs w:val="28"/>
        </w:rPr>
        <w:t xml:space="preserve"> Актёр как носитель специфики театра. Работа актёра на развитие внимания, фантазии, памяти.</w:t>
      </w:r>
    </w:p>
    <w:p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37A04">
        <w:rPr>
          <w:rFonts w:ascii="Times New Roman" w:hAnsi="Times New Roman" w:cs="Times New Roman"/>
          <w:sz w:val="28"/>
          <w:szCs w:val="28"/>
        </w:rPr>
        <w:t xml:space="preserve"> Упражнения «Печатная машинка», «Три круга внимания», «Сочини сказку», «Запомни предмет». Этюды на органическое молчание.</w:t>
      </w:r>
    </w:p>
    <w:p w:rsidR="001C7ABC" w:rsidRPr="00006A40" w:rsidRDefault="001C7ABC" w:rsidP="001C7AB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Содержание учебного плана должно соответствовать:</w:t>
      </w:r>
    </w:p>
    <w:p w:rsidR="001C7ABC" w:rsidRPr="00006A40" w:rsidRDefault="001C7ABC" w:rsidP="001C7ABC">
      <w:pPr>
        <w:widowControl w:val="0"/>
        <w:tabs>
          <w:tab w:val="left" w:pos="851"/>
          <w:tab w:val="left" w:pos="993"/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- направленности дополнительной общеобразовательной общеразвивающей программы;</w:t>
      </w:r>
    </w:p>
    <w:p w:rsidR="001C7ABC" w:rsidRPr="00006A40" w:rsidRDefault="001C7ABC" w:rsidP="001C7ABC">
      <w:pPr>
        <w:widowControl w:val="0"/>
        <w:tabs>
          <w:tab w:val="left" w:pos="851"/>
          <w:tab w:val="left" w:pos="993"/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- достижениям мировой культуры, науки и техники, российским традициям, культурным особенностям региона;</w:t>
      </w:r>
    </w:p>
    <w:p w:rsidR="001C7ABC" w:rsidRPr="00006A40" w:rsidRDefault="001C7ABC" w:rsidP="001C7ABC">
      <w:pPr>
        <w:widowControl w:val="0"/>
        <w:tabs>
          <w:tab w:val="left" w:pos="851"/>
          <w:tab w:val="left" w:pos="993"/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- возрастным и психолого-физиологическим особенностям </w:t>
      </w:r>
      <w:proofErr w:type="gramStart"/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обучающихся</w:t>
      </w:r>
      <w:proofErr w:type="gramEnd"/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;</w:t>
      </w:r>
    </w:p>
    <w:p w:rsidR="001C7ABC" w:rsidRPr="00006A40" w:rsidRDefault="001C7ABC" w:rsidP="001C7ABC">
      <w:pPr>
        <w:widowControl w:val="0"/>
        <w:tabs>
          <w:tab w:val="left" w:pos="851"/>
          <w:tab w:val="left" w:pos="993"/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- уровню освоения программы;</w:t>
      </w:r>
    </w:p>
    <w:p w:rsidR="001C7ABC" w:rsidRPr="00006A40" w:rsidRDefault="001C7ABC" w:rsidP="001C7ABC">
      <w:pPr>
        <w:widowControl w:val="0"/>
        <w:tabs>
          <w:tab w:val="left" w:pos="851"/>
          <w:tab w:val="left" w:pos="993"/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- современным обр</w:t>
      </w:r>
      <w:r w:rsidR="00FC1C39"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азовательным технологиям, отражённым в </w:t>
      </w:r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формах и методах обучения; методах конт</w:t>
      </w:r>
      <w:r w:rsidR="00FC1C39"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роля и оценки</w:t>
      </w:r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.</w:t>
      </w:r>
    </w:p>
    <w:p w:rsidR="001C7ABC" w:rsidRPr="00006A40" w:rsidRDefault="001C7ABC" w:rsidP="001C7ABC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  <w:t>Содержание учебного плана – это реферативное, краткое описание тем программы с указанием разделов (модулей), в соответствии с последовательностью, заданной учебным планом, включая описание теор</w:t>
      </w:r>
      <w:r w:rsidR="009505A0" w:rsidRPr="00006A4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  <w:t>етической и практической частей (без указания количества часов)</w:t>
      </w:r>
      <w:r w:rsidRPr="00006A4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  <w:t>.</w:t>
      </w:r>
    </w:p>
    <w:p w:rsidR="001C7ABC" w:rsidRPr="00006A40" w:rsidRDefault="001C7ABC" w:rsidP="001C7ABC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  <w:t>При оформлении содержания необходимо придерживаться ряда общих правил:</w:t>
      </w:r>
    </w:p>
    <w:p w:rsidR="001C7ABC" w:rsidRPr="00006A40" w:rsidRDefault="001C7ABC" w:rsidP="001C7ABC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  <w:t>- содержание составляется согласно учебному плану;</w:t>
      </w:r>
    </w:p>
    <w:p w:rsidR="001C7ABC" w:rsidRPr="00006A40" w:rsidRDefault="001C7ABC" w:rsidP="001C7ABC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  <w:lastRenderedPageBreak/>
        <w:t>- формулировка, порядок расположения разделов, модулей и тем, их нумерация должны полностью соответствовать их формулировке, расположению и нумерации в учебном плане;</w:t>
      </w:r>
    </w:p>
    <w:p w:rsidR="001C7ABC" w:rsidRPr="00006A40" w:rsidRDefault="001C7ABC" w:rsidP="001C7ABC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  <w:t>- необходимо соблюдать деление на теорию и практику по каждой теме;</w:t>
      </w:r>
    </w:p>
    <w:p w:rsidR="001C7ABC" w:rsidRPr="00006A40" w:rsidRDefault="001C7ABC" w:rsidP="001C7ABC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  <w:t>- материал темы следует излагать назывными предложениями, телеграфным стилем;</w:t>
      </w:r>
    </w:p>
    <w:p w:rsidR="001C7ABC" w:rsidRPr="00006A40" w:rsidRDefault="001C7ABC" w:rsidP="001C7ABC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  <w:t>- содержание каждого года целесообразно располагать отдельно;</w:t>
      </w:r>
    </w:p>
    <w:p w:rsidR="001C7ABC" w:rsidRPr="00006A40" w:rsidRDefault="001C7ABC" w:rsidP="001C7ABC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  <w:t>- в содержании могут быть представлены вариативные образовательные маршруты.</w:t>
      </w:r>
    </w:p>
    <w:p w:rsidR="001C7ABC" w:rsidRPr="00006A40" w:rsidRDefault="001C7ABC" w:rsidP="001C7AB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В «Теории» перечисляются основные теоретические вопросы, которые раскрывают тему, называются изучаемые ключевые идеи, понятия, факты.</w:t>
      </w:r>
    </w:p>
    <w:p w:rsidR="001C7ABC" w:rsidRPr="00006A40" w:rsidRDefault="001C7ABC" w:rsidP="001C7AB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В «Практике» описывается практическая деятельность обучающихся. При планировании экскурсий (соревнований, фестивалей и т.п.) указывается тема, место проведения экскурсии.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:rsidR="00D91155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</w:t>
      </w:r>
      <w:r w:rsidR="00D9115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результаты</w:t>
      </w:r>
      <w:r w:rsidR="00D91155" w:rsidRPr="00006A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  <w:r w:rsidR="00006A40"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(это воспитательные задачи)</w:t>
      </w:r>
    </w:p>
    <w:p w:rsidR="00D91155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будет……</w:t>
      </w:r>
    </w:p>
    <w:p w:rsidR="007527A4" w:rsidRPr="006F31CB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 обучающегося будет…….</w:t>
      </w:r>
      <w:r w:rsidR="007527A4"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D91155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proofErr w:type="spellStart"/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Метапредметные</w:t>
      </w:r>
      <w:proofErr w:type="spellEnd"/>
      <w:r w:rsidR="00D91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результаты:</w:t>
      </w:r>
      <w:r w:rsidR="00006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006A40"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(это </w:t>
      </w:r>
      <w:r w:rsid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развивающие</w:t>
      </w:r>
      <w:r w:rsidR="00006A40"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задачи)</w:t>
      </w:r>
    </w:p>
    <w:p w:rsidR="00D91155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знать…….</w:t>
      </w:r>
    </w:p>
    <w:p w:rsidR="007527A4" w:rsidRPr="006F31CB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приобретёт…….</w:t>
      </w:r>
    </w:p>
    <w:p w:rsidR="00D91155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Предметные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D9115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результаты:</w:t>
      </w:r>
      <w:r w:rsidR="00006A4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006A40" w:rsidRPr="00006A4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  <w:t>(это обучающие задачи)</w:t>
      </w:r>
    </w:p>
    <w:p w:rsidR="00D91155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знать……..</w:t>
      </w:r>
    </w:p>
    <w:p w:rsidR="00D91155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</w:t>
      </w:r>
      <w:r w:rsidR="007527A4"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бучающийся будет уметь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………</w:t>
      </w:r>
    </w:p>
    <w:p w:rsidR="007527A4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владеть……..</w:t>
      </w:r>
      <w:r w:rsidR="007527A4"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F6505A" w:rsidRPr="00006A40" w:rsidRDefault="00F6505A" w:rsidP="00BE79BE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Результаты должны быть идентичны задачам, то есть, берем задачи и перефразируем в результаты: </w:t>
      </w:r>
    </w:p>
    <w:p w:rsidR="00F6505A" w:rsidRPr="00006A40" w:rsidRDefault="00F6505A" w:rsidP="00BE79BE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личностные – это воспитательные задачи</w:t>
      </w:r>
    </w:p>
    <w:p w:rsidR="00F6505A" w:rsidRPr="00006A40" w:rsidRDefault="00F6505A" w:rsidP="00BE79BE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proofErr w:type="spellStart"/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метапредметные</w:t>
      </w:r>
      <w:proofErr w:type="spellEnd"/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– это </w:t>
      </w:r>
      <w:proofErr w:type="gramStart"/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развивающие</w:t>
      </w:r>
      <w:proofErr w:type="gramEnd"/>
    </w:p>
    <w:p w:rsidR="00F6505A" w:rsidRPr="00006A40" w:rsidRDefault="00F6505A" w:rsidP="00BE79BE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proofErr w:type="gramStart"/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lastRenderedPageBreak/>
        <w:t>предметные</w:t>
      </w:r>
      <w:proofErr w:type="gramEnd"/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– это обучающие</w:t>
      </w:r>
    </w:p>
    <w:p w:rsidR="00BE79BE" w:rsidRPr="00006A40" w:rsidRDefault="00BE79BE" w:rsidP="00BE79BE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 w:bidi="ru-RU"/>
        </w:rPr>
      </w:pPr>
      <w:proofErr w:type="gramStart"/>
      <w:r w:rsidRPr="00006A4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 w:bidi="ru-RU"/>
        </w:rPr>
        <w:t xml:space="preserve">Личностные результаты </w:t>
      </w:r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– сформировавшаяся у обучающегося система ценностных отношений к себе, другим участникам образовательного процесса, самому образовательному процессу и его результатам.</w:t>
      </w:r>
      <w:proofErr w:type="gramEnd"/>
    </w:p>
    <w:p w:rsidR="00BE79BE" w:rsidRPr="00006A40" w:rsidRDefault="00BE79BE" w:rsidP="00BE79BE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 w:bidi="ru-RU"/>
        </w:rPr>
        <w:t>Метапредметные</w:t>
      </w:r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результаты – универсальные способы деятельности обучающегося, приобретаемые в процессе освоения программы, применимые как в рамках образовательного процесса, так и при решении проблем в реальных жизненных ситуациях.</w:t>
      </w:r>
    </w:p>
    <w:p w:rsidR="00BE79BE" w:rsidRPr="00006A40" w:rsidRDefault="00BE79BE" w:rsidP="00BE79BE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 w:bidi="ru-RU"/>
        </w:rPr>
        <w:t>Предметные результаты</w:t>
      </w:r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– усвоение знаний, умений и навыков, опыта решения проблем, опыта творческой, научно-технической, естественнонаучной деятельности, приобретаемые учащимися в процессе освоения программы.</w:t>
      </w:r>
    </w:p>
    <w:p w:rsidR="00BE79BE" w:rsidRPr="006F31CB" w:rsidRDefault="00BE79BE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:rsidR="007527A4" w:rsidRPr="006F31CB" w:rsidRDefault="007527A4" w:rsidP="007527A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:rsidR="007527A4" w:rsidRPr="006F31CB" w:rsidRDefault="007527A4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1. Материально-техническое обеспечение:</w:t>
      </w:r>
      <w:r w:rsidR="00006A40" w:rsidRPr="00006A4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– характеристика помещения для занятий по программе, перечень </w:t>
      </w:r>
      <w:r w:rsidR="00006A4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и количество </w:t>
      </w:r>
      <w:r w:rsidR="00006A40" w:rsidRPr="00006A4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оборудования, инструментов и материалов, необходимых для реализации программы.</w:t>
      </w:r>
    </w:p>
    <w:p w:rsidR="007527A4" w:rsidRPr="006F31CB" w:rsidRDefault="007527A4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2. Учебно-методическое и информационное обеспечение:</w:t>
      </w:r>
    </w:p>
    <w:p w:rsidR="0098079A" w:rsidRPr="00006A40" w:rsidRDefault="0098079A" w:rsidP="0098079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006A4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- аудио, видео-, фото-, интернет источники,</w:t>
      </w:r>
    </w:p>
    <w:p w:rsidR="0098079A" w:rsidRPr="00006A40" w:rsidRDefault="0098079A" w:rsidP="0098079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006A4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- нормативно-правовая база;</w:t>
      </w:r>
    </w:p>
    <w:p w:rsidR="0098079A" w:rsidRPr="00006A40" w:rsidRDefault="0098079A" w:rsidP="0098079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proofErr w:type="gramStart"/>
      <w:r w:rsidRPr="00006A4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- список литературы: учебные пособия, сборники упражнений, контрольных заданий, тестов, практических работ и практикумов, хрестоматии, справочные пособия (словари, справочники); наглядный материал (альбомы, атласы, карты, таблицы); может быть составлен для разных участников образовательного процесса – педагогов и учащихся; оформляется в соответствии с требованиями к оформлению библи</w:t>
      </w:r>
      <w:r w:rsidR="00BF44DA" w:rsidRPr="00006A4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ографических ссылок</w:t>
      </w:r>
      <w:r w:rsidRPr="00006A4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proofErr w:type="gramEnd"/>
    </w:p>
    <w:p w:rsidR="007527A4" w:rsidRPr="006F31CB" w:rsidRDefault="007527A4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2.2 Оценочные материалы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и формы аттестации</w:t>
      </w:r>
    </w:p>
    <w:p w:rsidR="007527A4" w:rsidRDefault="007527A4" w:rsidP="007527A4">
      <w:pPr>
        <w:widowControl w:val="0"/>
        <w:tabs>
          <w:tab w:val="left" w:pos="1532"/>
          <w:tab w:val="left" w:pos="2330"/>
          <w:tab w:val="left" w:pos="3546"/>
          <w:tab w:val="left" w:pos="3913"/>
          <w:tab w:val="left" w:pos="5874"/>
          <w:tab w:val="left" w:pos="7452"/>
          <w:tab w:val="left" w:pos="8982"/>
          <w:tab w:val="left" w:pos="9356"/>
        </w:tabs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(Диагностические методики и материалы, позволяющие определить </w:t>
      </w:r>
      <w:r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достижение учащимися планируемых результатов, формы проведения контроля, формы фиксации и предъявления результатов (информационные карты, карты учёта достижений обучающихся, бланки анкет, опросов, тестов и т.п.)</w:t>
      </w:r>
      <w:r w:rsidR="00BF44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BF44DA" w:rsidRPr="00006A40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Оценочные материалы – это краткое описание диагностических методик и материалов, позволяющих определить достижение </w:t>
      </w:r>
      <w:proofErr w:type="gramStart"/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обучающимися</w:t>
      </w:r>
      <w:proofErr w:type="gramEnd"/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планируемых результатов. </w:t>
      </w:r>
    </w:p>
    <w:p w:rsidR="00BF44DA" w:rsidRPr="00006A40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Для отслеживания результативности образовательной деятельности по программе проводятся: текущий, промежуточный и при необходимости – входной и итоговый контроль.</w:t>
      </w:r>
    </w:p>
    <w:p w:rsidR="00BF44DA" w:rsidRPr="00006A40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 w:bidi="ru-RU"/>
        </w:rPr>
        <w:t>Входной контроль</w:t>
      </w:r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Pr="00006A4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 w:bidi="ru-RU"/>
        </w:rPr>
        <w:t>(при необходимости)</w:t>
      </w:r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– оценка стартового уровня образовательных возможностей обучающихся при зачислении на программу или осваивающих программу 2-го и последующих лет обучения, ранее не занимающихся по данной дополнительной общеобразовательной общеразвивающей программе.</w:t>
      </w:r>
    </w:p>
    <w:p w:rsidR="00BF44DA" w:rsidRPr="00006A40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 w:bidi="ru-RU"/>
        </w:rPr>
        <w:t xml:space="preserve">Текущий контроль </w:t>
      </w:r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– оценка уровня и качества освоения тем (модулей, разделов) программы и личностных качеств обучающихся; осуществляется на занятиях в течение всего учебного года.</w:t>
      </w:r>
    </w:p>
    <w:p w:rsidR="00BF44DA" w:rsidRPr="00006A40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 w:bidi="ru-RU"/>
        </w:rPr>
        <w:t>Промежуточный контроль</w:t>
      </w:r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– оценка уровня и качества освоения </w:t>
      </w:r>
      <w:proofErr w:type="gramStart"/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обучающимися</w:t>
      </w:r>
      <w:proofErr w:type="gramEnd"/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дополнительной общеобразовательной общеразвивающей программы по итогам изучения раздела, темы или в конце определенного периода обучения/учебного года (при сроке реализации программы более одного года).</w:t>
      </w:r>
    </w:p>
    <w:p w:rsidR="00BF44DA" w:rsidRPr="00006A40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 w:bidi="ru-RU"/>
        </w:rPr>
        <w:t xml:space="preserve">Итоговый контроль </w:t>
      </w:r>
      <w:r w:rsidR="00006A4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 w:bidi="ru-RU"/>
        </w:rPr>
        <w:t xml:space="preserve">(оценка) </w:t>
      </w:r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(при необходимости) – оценка уровня и качества освоения </w:t>
      </w:r>
      <w:proofErr w:type="gramStart"/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обучающимися</w:t>
      </w:r>
      <w:proofErr w:type="gramEnd"/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дополнительной общеобразовательной общеразвивающей программы по завершению всего периода обучения по программе.</w:t>
      </w:r>
    </w:p>
    <w:p w:rsidR="00BF44DA" w:rsidRPr="00006A40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proofErr w:type="gramStart"/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В зависимости от направленности программы формами контроля могут быть следующие: педагогическое наблюдение, выполнение практических </w:t>
      </w:r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lastRenderedPageBreak/>
        <w:t>заданий педагога, анализ на каждом занятии педагогом и обучающимися качества выполнения работ и приобретённых навыков общения, устный и письменный опрос, выполнение тестовых заданий, творческий показ, спектакль, семинар, конференция, зачёт, контрольная работа, выставка, конкурс, фестиваль, концерт, соревнование, сдача нормативов, презентация проектов, анализ участия коллектива и каждого обучающегося</w:t>
      </w:r>
      <w:proofErr w:type="gramEnd"/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в мероприятиях.</w:t>
      </w:r>
    </w:p>
    <w:p w:rsidR="00BF44DA" w:rsidRPr="00006A40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 w:bidi="ru-RU"/>
        </w:rPr>
        <w:t>Возможные формы фиксации результатов</w:t>
      </w:r>
    </w:p>
    <w:p w:rsidR="00BF44DA" w:rsidRPr="00006A40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  <w:t>- Протокол результатов аттестации учащихся;</w:t>
      </w:r>
    </w:p>
    <w:p w:rsidR="00BF44DA" w:rsidRPr="00006A40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 w:bidi="ru-RU"/>
        </w:rPr>
        <w:t>- </w:t>
      </w:r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Информационная карта «Определение уровня развития физических качеств учащихся»;</w:t>
      </w:r>
    </w:p>
    <w:p w:rsidR="00BF44DA" w:rsidRPr="00006A40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 w:bidi="ru-RU"/>
        </w:rPr>
        <w:t>- </w:t>
      </w:r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Информационная карта «Определение уровня развития личностных качеств учащихся»;</w:t>
      </w:r>
    </w:p>
    <w:p w:rsidR="00BF44DA" w:rsidRPr="00006A40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 w:bidi="ru-RU"/>
        </w:rPr>
        <w:t>- </w:t>
      </w:r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Карта учета творческих достижений учащихся (участие в концертах, праздниках, фестивалях);</w:t>
      </w:r>
    </w:p>
    <w:p w:rsidR="00BF44DA" w:rsidRPr="00006A40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 w:bidi="ru-RU"/>
        </w:rPr>
        <w:t>- </w:t>
      </w:r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Анкета для родителей «Отношение родительской общественности к качеству образовательных услуг и степень удовлетворенности образовательным процессом в объединении»;</w:t>
      </w:r>
    </w:p>
    <w:p w:rsidR="00BF44DA" w:rsidRPr="00006A40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 w:bidi="ru-RU"/>
        </w:rPr>
        <w:t>- </w:t>
      </w:r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Анкета для учащихся «Изучение интереса к занятиям у учащихся объединения»;</w:t>
      </w:r>
    </w:p>
    <w:p w:rsidR="00BF44DA" w:rsidRPr="00006A40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 w:bidi="ru-RU"/>
        </w:rPr>
        <w:t>- </w:t>
      </w:r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Бланки тестовых заданий по темам программы;</w:t>
      </w:r>
    </w:p>
    <w:p w:rsidR="00BF44DA" w:rsidRPr="00006A40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 w:bidi="ru-RU"/>
        </w:rPr>
        <w:t>- </w:t>
      </w:r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Видеозаписи и фотографии выступлений коллектива, участия в соревнованиях, выставках и т.п.;</w:t>
      </w:r>
    </w:p>
    <w:p w:rsidR="00BF44DA" w:rsidRPr="00006A40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 w:bidi="ru-RU"/>
        </w:rPr>
        <w:t>- </w:t>
      </w:r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и другие, разработанные в Центре.</w:t>
      </w:r>
    </w:p>
    <w:p w:rsidR="00BF44DA" w:rsidRPr="00006A40" w:rsidRDefault="00BF44DA" w:rsidP="00BF44D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proofErr w:type="gramStart"/>
      <w:r w:rsidRPr="00006A40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Формы отслеживания и фиксации образовательных результатов</w:t>
      </w:r>
      <w:r w:rsidRPr="00006A4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: информационная карта, аналитическая справка, аналитический материал, аудиозапись, видеозапись, грамота, готовая работа, диплом, дневник наблюдений, журнал посещаемости, маршрутный лист, материал анкетирования и тестирования, методическая разработка, портфолио, </w:t>
      </w:r>
      <w:r w:rsidRPr="00006A4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>перечень готовых работ, протокол соревнований, фото, отзыв детей и родителей, свидетельство (сертификат), статья и др.</w:t>
      </w:r>
      <w:proofErr w:type="gramEnd"/>
    </w:p>
    <w:p w:rsidR="00BF44DA" w:rsidRPr="00006A40" w:rsidRDefault="00BF44DA" w:rsidP="00BF44D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proofErr w:type="gramStart"/>
      <w:r w:rsidRPr="00006A40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Формы предъявления и демонстрации образовательных результатов</w:t>
      </w:r>
      <w:r w:rsidRPr="00006A4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: аналитический материал по итогам проведения психологической диагностики, отчётная выставка, вернисаж, готовое изделие, демонстрация моделей, диагностическая карта, защита творческих работ, конкурс, контрольная работа, отчётный концерт, научно-практическая конференция, олимпиада, открытое занятие, итоговый отчёт, портфолио, поступление выпускников в профессиональные образовательные организации по профилю, праздник, слёт, соревнование, фестиваль и др.</w:t>
      </w:r>
      <w:proofErr w:type="gramEnd"/>
    </w:p>
    <w:p w:rsidR="00BF44DA" w:rsidRPr="00006A40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При описании оценочных материалов необходимо указать, в каком разделе (или модуле, или теме) они применяются.</w:t>
      </w:r>
    </w:p>
    <w:p w:rsidR="007527A4" w:rsidRPr="006F31CB" w:rsidRDefault="007527A4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 Методические материалы</w:t>
      </w:r>
    </w:p>
    <w:p w:rsidR="007527A4" w:rsidRDefault="007527A4" w:rsidP="007527A4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(Используемые методики, методы и технологии, дидактические средства с указанием формы и тематики методических материалов, в т.ч. электронные образовательные ресурсы; тексты инст</w:t>
      </w:r>
      <w:r w:rsidR="00BF44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рукций, заданий, кейсов и т.п.).</w:t>
      </w:r>
    </w:p>
    <w:p w:rsidR="00BF44DA" w:rsidRPr="00006A40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В методических материалах могут быть </w:t>
      </w:r>
      <w:proofErr w:type="gramStart"/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представлены</w:t>
      </w:r>
      <w:proofErr w:type="gramEnd"/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:</w:t>
      </w:r>
    </w:p>
    <w:p w:rsidR="00BF44DA" w:rsidRPr="00006A40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- используемые методики, методы и технологии</w:t>
      </w:r>
      <w:r w:rsidRPr="00006A4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 w:bidi="ru-RU"/>
        </w:rPr>
        <w:t xml:space="preserve"> </w:t>
      </w:r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(современные педагогические, информационные технологии, технологии дистанционного и электронного обучения, групповые и индивидуальные методы обучения и т.п.) с описанием применения в процессе реализации программы; </w:t>
      </w:r>
    </w:p>
    <w:p w:rsidR="00BF44DA" w:rsidRPr="00006A40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- дидактические средства с указанием формы и тематики методических материалов, в т.ч. электронные образовательные ресурсы;</w:t>
      </w:r>
    </w:p>
    <w:p w:rsidR="00BF44DA" w:rsidRPr="00006A40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- тексты инструкций, заданий, кейсов и т.п.</w:t>
      </w:r>
    </w:p>
    <w:p w:rsidR="00BF44DA" w:rsidRPr="00006A40" w:rsidRDefault="00BF44DA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006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При описании методических материалов обязательно указывается, на каком занятии, при изучении какой темы (модуля, раздела) используются эти материалы.</w:t>
      </w:r>
    </w:p>
    <w:p w:rsidR="00673227" w:rsidRPr="00A413F1" w:rsidRDefault="007527A4" w:rsidP="00A413F1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2.4 Календарный учебный график</w:t>
      </w:r>
    </w:p>
    <w:tbl>
      <w:tblPr>
        <w:tblW w:w="7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9"/>
        <w:gridCol w:w="1807"/>
        <w:gridCol w:w="1682"/>
        <w:gridCol w:w="1616"/>
      </w:tblGrid>
      <w:tr w:rsidR="00DA1934" w:rsidRPr="00673227" w:rsidTr="00DA1934">
        <w:tc>
          <w:tcPr>
            <w:tcW w:w="4644" w:type="dxa"/>
            <w:gridSpan w:val="2"/>
          </w:tcPr>
          <w:p w:rsidR="00DA1934" w:rsidRPr="00673227" w:rsidRDefault="00DA1934" w:rsidP="00B446A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Этапы образовательного процесса</w:t>
            </w:r>
          </w:p>
        </w:tc>
        <w:tc>
          <w:tcPr>
            <w:tcW w:w="1690" w:type="dxa"/>
          </w:tcPr>
          <w:p w:rsidR="00DA1934" w:rsidRPr="00673227" w:rsidRDefault="00DA1934" w:rsidP="00B446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  <w:tc>
          <w:tcPr>
            <w:tcW w:w="1570" w:type="dxa"/>
          </w:tcPr>
          <w:p w:rsidR="00DA1934" w:rsidRPr="00673227" w:rsidRDefault="00DA1934" w:rsidP="00B446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год</w:t>
            </w:r>
          </w:p>
        </w:tc>
      </w:tr>
      <w:tr w:rsidR="00DA1934" w:rsidRPr="00673227" w:rsidTr="00DA1934">
        <w:tc>
          <w:tcPr>
            <w:tcW w:w="4644" w:type="dxa"/>
            <w:gridSpan w:val="2"/>
          </w:tcPr>
          <w:p w:rsidR="00DA1934" w:rsidRPr="00673227" w:rsidRDefault="00DA1934" w:rsidP="00B446A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1690" w:type="dxa"/>
          </w:tcPr>
          <w:p w:rsidR="00DA1934" w:rsidRPr="00673227" w:rsidRDefault="00DA1934" w:rsidP="007F3DA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0F29B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570" w:type="dxa"/>
          </w:tcPr>
          <w:p w:rsidR="00DA1934" w:rsidRPr="00673227" w:rsidRDefault="00DA1934" w:rsidP="007F3DA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0F29B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DA1934" w:rsidRPr="00673227" w:rsidTr="00DA1934">
        <w:tc>
          <w:tcPr>
            <w:tcW w:w="4644" w:type="dxa"/>
            <w:gridSpan w:val="2"/>
          </w:tcPr>
          <w:p w:rsidR="00DA1934" w:rsidRPr="00673227" w:rsidRDefault="00DA1934" w:rsidP="00B446A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1690" w:type="dxa"/>
          </w:tcPr>
          <w:p w:rsidR="00DA1934" w:rsidRPr="00673227" w:rsidRDefault="000F29B9" w:rsidP="00B446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68</w:t>
            </w:r>
          </w:p>
        </w:tc>
        <w:tc>
          <w:tcPr>
            <w:tcW w:w="1570" w:type="dxa"/>
          </w:tcPr>
          <w:p w:rsidR="00DA1934" w:rsidRPr="00673227" w:rsidRDefault="000F29B9" w:rsidP="00B446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68</w:t>
            </w:r>
          </w:p>
        </w:tc>
      </w:tr>
      <w:tr w:rsidR="00DA1934" w:rsidRPr="00673227" w:rsidTr="00DA1934">
        <w:trPr>
          <w:trHeight w:val="158"/>
        </w:trPr>
        <w:tc>
          <w:tcPr>
            <w:tcW w:w="2811" w:type="dxa"/>
            <w:vMerge w:val="restart"/>
          </w:tcPr>
          <w:p w:rsidR="00DA1934" w:rsidRPr="00673227" w:rsidRDefault="00DA1934" w:rsidP="00B446A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1833" w:type="dxa"/>
          </w:tcPr>
          <w:p w:rsidR="00DA1934" w:rsidRPr="00673227" w:rsidRDefault="00DA1934" w:rsidP="00B446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1690" w:type="dxa"/>
          </w:tcPr>
          <w:p w:rsidR="00DA1934" w:rsidRPr="00673227" w:rsidRDefault="00A413F1" w:rsidP="007A4F3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15.09.202</w:t>
            </w:r>
            <w:r w:rsidR="007A4F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- 31.12.202</w:t>
            </w:r>
            <w:r w:rsidR="007A4F3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570" w:type="dxa"/>
          </w:tcPr>
          <w:p w:rsidR="00DA1934" w:rsidRPr="00673227" w:rsidRDefault="007A4F31" w:rsidP="00A413F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15.09.2025</w:t>
            </w:r>
            <w:r w:rsidR="00DA19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- 31.12.202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</w:tr>
      <w:tr w:rsidR="00DA1934" w:rsidRPr="00673227" w:rsidTr="00DA1934">
        <w:trPr>
          <w:trHeight w:val="157"/>
        </w:trPr>
        <w:tc>
          <w:tcPr>
            <w:tcW w:w="2811" w:type="dxa"/>
            <w:vMerge/>
          </w:tcPr>
          <w:p w:rsidR="00DA1934" w:rsidRPr="00673227" w:rsidRDefault="00DA1934" w:rsidP="00B446A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</w:tcPr>
          <w:p w:rsidR="00DA1934" w:rsidRPr="00673227" w:rsidRDefault="00DA1934" w:rsidP="00B446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1690" w:type="dxa"/>
          </w:tcPr>
          <w:p w:rsidR="00DA1934" w:rsidRPr="00673227" w:rsidRDefault="007A4F31" w:rsidP="007F3DA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12.01.2025</w:t>
            </w:r>
            <w:r w:rsidR="00DA1934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 w:rsidR="00DA19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31</w:t>
            </w:r>
            <w:r w:rsidR="00DA1934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5.2025</w:t>
            </w:r>
          </w:p>
        </w:tc>
        <w:tc>
          <w:tcPr>
            <w:tcW w:w="1570" w:type="dxa"/>
          </w:tcPr>
          <w:p w:rsidR="00DA1934" w:rsidRPr="00673227" w:rsidRDefault="007A4F31" w:rsidP="00B446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12.01.2026</w:t>
            </w:r>
            <w:r w:rsidR="00DA1934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 w:rsidR="00DA19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31</w:t>
            </w:r>
            <w:r w:rsidR="00DA1934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</w:t>
            </w:r>
            <w:r w:rsidR="00A413F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5.2025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</w:tr>
      <w:tr w:rsidR="00DA1934" w:rsidRPr="00673227" w:rsidTr="00DA1934">
        <w:tc>
          <w:tcPr>
            <w:tcW w:w="4644" w:type="dxa"/>
            <w:gridSpan w:val="2"/>
          </w:tcPr>
          <w:p w:rsidR="00DA1934" w:rsidRPr="00673227" w:rsidRDefault="00DA1934" w:rsidP="00B446A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1690" w:type="dxa"/>
          </w:tcPr>
          <w:p w:rsidR="00DA1934" w:rsidRPr="00673227" w:rsidRDefault="007A4F31" w:rsidP="00B446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8-11</w:t>
            </w:r>
          </w:p>
        </w:tc>
        <w:tc>
          <w:tcPr>
            <w:tcW w:w="1570" w:type="dxa"/>
          </w:tcPr>
          <w:p w:rsidR="00DA1934" w:rsidRPr="00673227" w:rsidRDefault="007A4F31" w:rsidP="00B446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8-11</w:t>
            </w:r>
          </w:p>
        </w:tc>
      </w:tr>
      <w:tr w:rsidR="00DA1934" w:rsidRPr="00673227" w:rsidTr="00DA1934">
        <w:tc>
          <w:tcPr>
            <w:tcW w:w="4644" w:type="dxa"/>
            <w:gridSpan w:val="2"/>
          </w:tcPr>
          <w:p w:rsidR="00DA1934" w:rsidRPr="00673227" w:rsidRDefault="00DA1934" w:rsidP="00B446A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1690" w:type="dxa"/>
          </w:tcPr>
          <w:p w:rsidR="00DA1934" w:rsidRPr="00673227" w:rsidRDefault="000F29B9" w:rsidP="00B446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570" w:type="dxa"/>
          </w:tcPr>
          <w:p w:rsidR="00DA1934" w:rsidRPr="00673227" w:rsidRDefault="00DA1934" w:rsidP="00B446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DA1934" w:rsidRPr="00673227" w:rsidTr="00DA1934">
        <w:tc>
          <w:tcPr>
            <w:tcW w:w="4644" w:type="dxa"/>
            <w:gridSpan w:val="2"/>
          </w:tcPr>
          <w:p w:rsidR="00DA1934" w:rsidRPr="00673227" w:rsidRDefault="00DA1934" w:rsidP="00B446A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1690" w:type="dxa"/>
          </w:tcPr>
          <w:p w:rsidR="00DA1934" w:rsidRPr="00673227" w:rsidRDefault="000F29B9" w:rsidP="00B446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="00DA1934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раза/</w:t>
            </w:r>
            <w:proofErr w:type="spellStart"/>
            <w:r w:rsidR="00DA1934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  <w:tc>
          <w:tcPr>
            <w:tcW w:w="1570" w:type="dxa"/>
          </w:tcPr>
          <w:p w:rsidR="00DA1934" w:rsidRPr="00673227" w:rsidRDefault="000F29B9" w:rsidP="00B446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="00DA1934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раза/</w:t>
            </w:r>
            <w:proofErr w:type="spellStart"/>
            <w:r w:rsidR="00DA1934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</w:tr>
      <w:tr w:rsidR="00DA1934" w:rsidRPr="00673227" w:rsidTr="00DA1934">
        <w:tc>
          <w:tcPr>
            <w:tcW w:w="4644" w:type="dxa"/>
            <w:gridSpan w:val="2"/>
          </w:tcPr>
          <w:p w:rsidR="00DA1934" w:rsidRPr="00673227" w:rsidRDefault="00DA1934" w:rsidP="00B446A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1690" w:type="dxa"/>
          </w:tcPr>
          <w:p w:rsidR="00DA1934" w:rsidRPr="00673227" w:rsidRDefault="000F29B9" w:rsidP="00B446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68</w:t>
            </w:r>
          </w:p>
        </w:tc>
        <w:tc>
          <w:tcPr>
            <w:tcW w:w="1570" w:type="dxa"/>
          </w:tcPr>
          <w:p w:rsidR="00DA1934" w:rsidRPr="00673227" w:rsidRDefault="000F29B9" w:rsidP="00B446A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68</w:t>
            </w:r>
          </w:p>
        </w:tc>
      </w:tr>
    </w:tbl>
    <w:p w:rsidR="00A413F1" w:rsidRDefault="00A413F1" w:rsidP="007A4F31">
      <w:pPr>
        <w:widowControl w:val="0"/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</w:pPr>
      <w:bookmarkStart w:id="0" w:name="_GoBack"/>
      <w:bookmarkEnd w:id="0"/>
    </w:p>
    <w:p w:rsidR="00673227" w:rsidRPr="00A413F1" w:rsidRDefault="00A413F1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</w:pPr>
      <w:r w:rsidRPr="00A413F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  <w:t>Цифры и даты прописать в соответствие с программой.</w:t>
      </w:r>
    </w:p>
    <w:p w:rsidR="007527A4" w:rsidRDefault="007527A4" w:rsidP="007527A4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2.5 Календарный план воспитательной работы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мероприятия, объё</w:t>
      </w:r>
      <w:r w:rsidRPr="00D4635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м, временные границы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</w:p>
    <w:p w:rsidR="00523E57" w:rsidRPr="00A413F1" w:rsidRDefault="00523E57" w:rsidP="00523E57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A413F1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Календарный план воспитательной работы – содержательные ориентиры деятельности, определяющие её порядок, объём, временные границы.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1701"/>
        <w:gridCol w:w="1701"/>
      </w:tblGrid>
      <w:tr w:rsidR="00A413F1" w:rsidRPr="00A413F1" w:rsidTr="00DA1934">
        <w:tc>
          <w:tcPr>
            <w:tcW w:w="817" w:type="dxa"/>
          </w:tcPr>
          <w:p w:rsidR="00DA1934" w:rsidRPr="00A413F1" w:rsidRDefault="00DA1934" w:rsidP="00523E57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 w:rsidRPr="00A413F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4961" w:type="dxa"/>
          </w:tcPr>
          <w:p w:rsidR="00DA1934" w:rsidRPr="00A413F1" w:rsidRDefault="00DA1934" w:rsidP="00DA1934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 w:rsidRPr="00A413F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DA1934" w:rsidRPr="00A413F1" w:rsidRDefault="00DA1934" w:rsidP="00850503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 w:rsidRPr="00A413F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  <w:t>Дата</w:t>
            </w:r>
          </w:p>
        </w:tc>
        <w:tc>
          <w:tcPr>
            <w:tcW w:w="1701" w:type="dxa"/>
          </w:tcPr>
          <w:p w:rsidR="00DA1934" w:rsidRPr="00A413F1" w:rsidRDefault="00DA1934" w:rsidP="00850503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 w:rsidRPr="00A413F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  <w:t>Форма проведения</w:t>
            </w:r>
          </w:p>
        </w:tc>
      </w:tr>
      <w:tr w:rsidR="00A413F1" w:rsidRPr="00A413F1" w:rsidTr="00DA1934">
        <w:tc>
          <w:tcPr>
            <w:tcW w:w="817" w:type="dxa"/>
          </w:tcPr>
          <w:p w:rsidR="00DA1934" w:rsidRPr="00A413F1" w:rsidRDefault="00A413F1" w:rsidP="00523E57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  <w:t xml:space="preserve">1. </w:t>
            </w:r>
          </w:p>
        </w:tc>
        <w:tc>
          <w:tcPr>
            <w:tcW w:w="4961" w:type="dxa"/>
          </w:tcPr>
          <w:p w:rsidR="00DA1934" w:rsidRPr="00A413F1" w:rsidRDefault="00A413F1" w:rsidP="00523E57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  <w:t>….</w:t>
            </w:r>
          </w:p>
        </w:tc>
        <w:tc>
          <w:tcPr>
            <w:tcW w:w="1701" w:type="dxa"/>
          </w:tcPr>
          <w:p w:rsidR="00DA1934" w:rsidRPr="00A413F1" w:rsidRDefault="00DA1934" w:rsidP="00850503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</w:tcPr>
          <w:p w:rsidR="00DA1934" w:rsidRPr="00A413F1" w:rsidRDefault="00A413F1" w:rsidP="00850503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  <w:t>беседа</w:t>
            </w:r>
          </w:p>
        </w:tc>
      </w:tr>
      <w:tr w:rsidR="00DA1934" w:rsidTr="00DA1934">
        <w:tc>
          <w:tcPr>
            <w:tcW w:w="817" w:type="dxa"/>
          </w:tcPr>
          <w:p w:rsidR="00DA1934" w:rsidRDefault="00DA1934" w:rsidP="00523E57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</w:tcPr>
          <w:p w:rsidR="00DA1934" w:rsidRDefault="00DA1934" w:rsidP="00523E57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</w:tcPr>
          <w:p w:rsidR="00DA1934" w:rsidRDefault="00DA1934" w:rsidP="00850503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</w:tcPr>
          <w:p w:rsidR="00DA1934" w:rsidRDefault="00DA1934" w:rsidP="00850503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</w:pPr>
          </w:p>
        </w:tc>
      </w:tr>
      <w:tr w:rsidR="00DA1934" w:rsidTr="00DA1934">
        <w:tc>
          <w:tcPr>
            <w:tcW w:w="817" w:type="dxa"/>
          </w:tcPr>
          <w:p w:rsidR="00DA1934" w:rsidRDefault="00DA1934" w:rsidP="00523E57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</w:tcPr>
          <w:p w:rsidR="00DA1934" w:rsidRDefault="00DA1934" w:rsidP="00523E57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</w:tcPr>
          <w:p w:rsidR="00DA1934" w:rsidRDefault="00DA1934" w:rsidP="00850503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</w:tcPr>
          <w:p w:rsidR="00DA1934" w:rsidRDefault="00DA1934" w:rsidP="00850503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</w:pPr>
          </w:p>
        </w:tc>
      </w:tr>
    </w:tbl>
    <w:p w:rsidR="000C492B" w:rsidRDefault="000C492B" w:rsidP="00DA193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527A4" w:rsidRDefault="007527A4" w:rsidP="007527A4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523E57" w:rsidRPr="00A413F1" w:rsidRDefault="00523E57" w:rsidP="00DA1934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A413F1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Прописывается вся литература, которую использовали </w:t>
      </w:r>
      <w:r w:rsidRPr="00A413F1">
        <w:rPr>
          <w:rFonts w:ascii="Times New Roman" w:hAnsi="Times New Roman" w:cs="Times New Roman"/>
          <w:b/>
          <w:color w:val="FF0000"/>
          <w:sz w:val="28"/>
          <w:szCs w:val="28"/>
        </w:rPr>
        <w:t>при составлении программы</w:t>
      </w:r>
      <w:r w:rsidRPr="00A413F1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="00DA1934" w:rsidRPr="00A413F1">
        <w:rPr>
          <w:rFonts w:ascii="Times New Roman" w:hAnsi="Times New Roman" w:cs="Times New Roman"/>
          <w:color w:val="FF0000"/>
          <w:sz w:val="28"/>
          <w:szCs w:val="28"/>
        </w:rPr>
        <w:t xml:space="preserve">список составляется </w:t>
      </w:r>
      <w:r w:rsidR="00A413F1">
        <w:rPr>
          <w:rFonts w:ascii="Times New Roman" w:hAnsi="Times New Roman" w:cs="Times New Roman"/>
          <w:color w:val="FF0000"/>
          <w:sz w:val="28"/>
          <w:szCs w:val="28"/>
        </w:rPr>
        <w:t xml:space="preserve">по алфавиту </w:t>
      </w:r>
      <w:r w:rsidRPr="00A413F1">
        <w:rPr>
          <w:rFonts w:ascii="Times New Roman" w:hAnsi="Times New Roman" w:cs="Times New Roman"/>
          <w:color w:val="FF0000"/>
          <w:sz w:val="28"/>
          <w:szCs w:val="28"/>
        </w:rPr>
        <w:t xml:space="preserve">на основе ГОСТа </w:t>
      </w:r>
      <w:proofErr w:type="gramStart"/>
      <w:r w:rsidRPr="00A413F1">
        <w:rPr>
          <w:rFonts w:ascii="Times New Roman" w:hAnsi="Times New Roman" w:cs="Times New Roman"/>
          <w:bCs/>
          <w:color w:val="FF0000"/>
          <w:sz w:val="28"/>
          <w:szCs w:val="28"/>
        </w:rPr>
        <w:t>Р</w:t>
      </w:r>
      <w:proofErr w:type="gramEnd"/>
      <w:r w:rsidRPr="00A413F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7.0.5-2008</w:t>
      </w:r>
      <w:r w:rsidRPr="00A413F1">
        <w:rPr>
          <w:rFonts w:ascii="Times New Roman" w:hAnsi="Times New Roman" w:cs="Times New Roman"/>
          <w:color w:val="FF0000"/>
          <w:sz w:val="28"/>
          <w:szCs w:val="28"/>
        </w:rPr>
        <w:t xml:space="preserve">). </w:t>
      </w:r>
      <w:r w:rsidR="00DA1934" w:rsidRPr="00A413F1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Указывается не более 5 источников (включая </w:t>
      </w:r>
      <w:proofErr w:type="spellStart"/>
      <w:r w:rsidR="00DA1934" w:rsidRPr="00A413F1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интернет-ресурсы</w:t>
      </w:r>
      <w:proofErr w:type="spellEnd"/>
      <w:r w:rsidR="00DA1934" w:rsidRPr="00A413F1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), изданных за </w:t>
      </w:r>
      <w:proofErr w:type="gramStart"/>
      <w:r w:rsidR="00DA1934" w:rsidRPr="00A413F1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последние</w:t>
      </w:r>
      <w:proofErr w:type="gramEnd"/>
      <w:r w:rsidR="00DA1934" w:rsidRPr="00A413F1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5 лет. </w:t>
      </w:r>
    </w:p>
    <w:p w:rsidR="007527A4" w:rsidRPr="006F31CB" w:rsidRDefault="007527A4" w:rsidP="007527A4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Примеры оформления библиографических ссылок по ГОСТ </w:t>
      </w:r>
      <w:proofErr w:type="gramStart"/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7.0.5-2008</w:t>
      </w:r>
    </w:p>
    <w:p w:rsidR="007527A4" w:rsidRPr="006F31CB" w:rsidRDefault="007527A4" w:rsidP="007527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ГОСТ-2008 допускается не использовать тире между областями библиографического описания. Все ссылки должны быть оформлены </w:t>
      </w:r>
      <w:r w:rsidRPr="006F31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единообразно: только с точкой, без тире</w:t>
      </w:r>
      <w:r w:rsidRPr="006F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частями описания.</w:t>
      </w:r>
    </w:p>
    <w:p w:rsidR="00EE1B31" w:rsidRPr="00DA1934" w:rsidRDefault="007527A4" w:rsidP="00DA1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Ссылки на печатные источники: примеры</w:t>
      </w:r>
    </w:p>
    <w:p w:rsidR="00EE1B31" w:rsidRPr="006F31CB" w:rsidRDefault="00EE1B31" w:rsidP="00EE1B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B31">
        <w:rPr>
          <w:rFonts w:ascii="Times New Roman" w:hAnsi="Times New Roman" w:cs="Times New Roman"/>
          <w:sz w:val="28"/>
          <w:szCs w:val="28"/>
        </w:rPr>
        <w:t>1. </w:t>
      </w:r>
      <w:r w:rsidRPr="00EE1B31">
        <w:rPr>
          <w:rFonts w:ascii="Times New Roman" w:hAnsi="Times New Roman" w:cs="Times New Roman"/>
          <w:i/>
          <w:sz w:val="28"/>
          <w:szCs w:val="28"/>
        </w:rPr>
        <w:t>Бочкин В.П.</w:t>
      </w:r>
      <w:r w:rsidRPr="00EE1B31">
        <w:rPr>
          <w:rFonts w:ascii="Times New Roman" w:hAnsi="Times New Roman" w:cs="Times New Roman"/>
          <w:sz w:val="28"/>
          <w:szCs w:val="28"/>
        </w:rPr>
        <w:t xml:space="preserve"> Педагогика: уч. пособие. </w:t>
      </w:r>
      <w:r w:rsidRPr="006F31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Казань: Изд-во Казан. ун-та</w:t>
      </w:r>
      <w:r w:rsidRPr="00EE1B31">
        <w:rPr>
          <w:rFonts w:ascii="Times New Roman" w:hAnsi="Times New Roman" w:cs="Times New Roman"/>
          <w:sz w:val="28"/>
          <w:szCs w:val="28"/>
        </w:rPr>
        <w:t>, 1990.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1CB">
        <w:rPr>
          <w:rFonts w:ascii="Times New Roman" w:eastAsia="Times New Roman" w:hAnsi="Times New Roman" w:cs="Times New Roman"/>
          <w:sz w:val="28"/>
          <w:szCs w:val="28"/>
          <w:lang w:eastAsia="ru-RU"/>
        </w:rPr>
        <w:t>[Не «Казань: КГУ».]</w:t>
      </w:r>
    </w:p>
    <w:p w:rsidR="00047960" w:rsidRPr="006F31CB" w:rsidRDefault="00EE1B31" w:rsidP="000479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B31">
        <w:rPr>
          <w:rFonts w:ascii="Times New Roman" w:hAnsi="Times New Roman" w:cs="Times New Roman"/>
          <w:sz w:val="28"/>
          <w:szCs w:val="28"/>
        </w:rPr>
        <w:t>2. Дом под солнцем / под ред. В.П. Петрова. Серия «Технологии детских улыбок». СПб.: Издательский дом «ДРОФА», 1999.</w:t>
      </w:r>
      <w:r w:rsidR="00047960">
        <w:rPr>
          <w:rFonts w:ascii="Times New Roman" w:hAnsi="Times New Roman" w:cs="Times New Roman"/>
          <w:sz w:val="28"/>
          <w:szCs w:val="28"/>
        </w:rPr>
        <w:t xml:space="preserve"> </w:t>
      </w:r>
      <w:r w:rsidR="00047960" w:rsidRPr="006F31CB">
        <w:rPr>
          <w:rFonts w:ascii="Times New Roman" w:eastAsia="Times New Roman" w:hAnsi="Times New Roman" w:cs="Times New Roman"/>
          <w:sz w:val="28"/>
          <w:szCs w:val="28"/>
          <w:lang w:eastAsia="ru-RU"/>
        </w:rPr>
        <w:t>[«под. ред.» – с маленькой буквы; фамилии редакторов, переводчиков etc указывают после косой черты; если их более двух: А.А.Ив</w:t>
      </w:r>
      <w:r w:rsidR="00047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 и др.; можно указать всех авторов.</w:t>
      </w:r>
      <w:r w:rsidR="00047960" w:rsidRPr="006F31C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047960" w:rsidRPr="006F31CB" w:rsidRDefault="00EE1B31" w:rsidP="000479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B31">
        <w:rPr>
          <w:rFonts w:ascii="Times New Roman" w:hAnsi="Times New Roman" w:cs="Times New Roman"/>
          <w:sz w:val="28"/>
          <w:szCs w:val="28"/>
        </w:rPr>
        <w:t>3. </w:t>
      </w:r>
      <w:r w:rsidRPr="00EE1B31">
        <w:rPr>
          <w:rFonts w:ascii="Times New Roman" w:hAnsi="Times New Roman" w:cs="Times New Roman"/>
          <w:i/>
          <w:sz w:val="28"/>
          <w:szCs w:val="28"/>
        </w:rPr>
        <w:t>Казакова Е.М.</w:t>
      </w:r>
      <w:r w:rsidRPr="00EE1B31">
        <w:rPr>
          <w:rFonts w:ascii="Times New Roman" w:hAnsi="Times New Roman" w:cs="Times New Roman"/>
          <w:sz w:val="28"/>
          <w:szCs w:val="28"/>
        </w:rPr>
        <w:t xml:space="preserve"> Кто в доме хозяин? // Воспитание школьника. 1999. </w:t>
      </w:r>
      <w:r w:rsidRPr="00EE1B3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E1B31">
        <w:rPr>
          <w:rFonts w:ascii="Times New Roman" w:hAnsi="Times New Roman" w:cs="Times New Roman"/>
          <w:sz w:val="28"/>
          <w:szCs w:val="28"/>
        </w:rPr>
        <w:t xml:space="preserve"> 3. С. 15-26.</w:t>
      </w:r>
      <w:r w:rsidR="00047960">
        <w:rPr>
          <w:rFonts w:ascii="Times New Roman" w:hAnsi="Times New Roman" w:cs="Times New Roman"/>
          <w:sz w:val="28"/>
          <w:szCs w:val="28"/>
        </w:rPr>
        <w:t xml:space="preserve"> </w:t>
      </w:r>
      <w:r w:rsidR="00047960" w:rsidRPr="006F31CB">
        <w:rPr>
          <w:rFonts w:ascii="Times New Roman" w:eastAsia="Times New Roman" w:hAnsi="Times New Roman" w:cs="Times New Roman"/>
          <w:sz w:val="28"/>
          <w:szCs w:val="28"/>
          <w:lang w:eastAsia="ru-RU"/>
        </w:rPr>
        <w:t>[Символ номера (№) не используется, заменяется буквой N без точки после неё.]</w:t>
      </w:r>
    </w:p>
    <w:p w:rsidR="00EE1B31" w:rsidRDefault="00EE1B31" w:rsidP="00EE1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31">
        <w:rPr>
          <w:rFonts w:ascii="Times New Roman" w:hAnsi="Times New Roman" w:cs="Times New Roman"/>
          <w:sz w:val="28"/>
          <w:szCs w:val="28"/>
        </w:rPr>
        <w:t xml:space="preserve">4. Педагогика / авт. сост. Михаил Сидоров; под ред. И.П. Куличкина. </w:t>
      </w:r>
      <w:r w:rsidR="00DA3A19">
        <w:rPr>
          <w:rFonts w:ascii="Times New Roman" w:hAnsi="Times New Roman" w:cs="Times New Roman"/>
          <w:sz w:val="28"/>
          <w:szCs w:val="28"/>
        </w:rPr>
        <w:t>СПб</w:t>
      </w:r>
      <w:r w:rsidRPr="00EE1B31">
        <w:rPr>
          <w:rFonts w:ascii="Times New Roman" w:hAnsi="Times New Roman" w:cs="Times New Roman"/>
          <w:sz w:val="28"/>
          <w:szCs w:val="28"/>
        </w:rPr>
        <w:t xml:space="preserve">: Издательство </w:t>
      </w:r>
      <w:r w:rsidR="00DA3A19">
        <w:rPr>
          <w:rFonts w:ascii="Times New Roman" w:hAnsi="Times New Roman" w:cs="Times New Roman"/>
          <w:sz w:val="28"/>
          <w:szCs w:val="28"/>
        </w:rPr>
        <w:t>Санкт-Петербургского</w:t>
      </w:r>
      <w:r w:rsidRPr="00EE1B31">
        <w:rPr>
          <w:rFonts w:ascii="Times New Roman" w:hAnsi="Times New Roman" w:cs="Times New Roman"/>
          <w:sz w:val="28"/>
          <w:szCs w:val="28"/>
        </w:rPr>
        <w:t xml:space="preserve"> университета, 2001.</w:t>
      </w:r>
    </w:p>
    <w:p w:rsidR="000A479B" w:rsidRPr="00EE1B31" w:rsidRDefault="000A479B" w:rsidP="000A4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31">
        <w:rPr>
          <w:rFonts w:ascii="Times New Roman" w:hAnsi="Times New Roman" w:cs="Times New Roman"/>
          <w:sz w:val="28"/>
          <w:szCs w:val="28"/>
        </w:rPr>
        <w:t>7. </w:t>
      </w:r>
      <w:r w:rsidR="00783BF9">
        <w:rPr>
          <w:rFonts w:ascii="Times New Roman" w:hAnsi="Times New Roman" w:cs="Times New Roman"/>
          <w:i/>
          <w:sz w:val="28"/>
          <w:szCs w:val="28"/>
        </w:rPr>
        <w:t>Резяпов</w:t>
      </w:r>
      <w:r w:rsidRPr="00EE1B31">
        <w:rPr>
          <w:rFonts w:ascii="Times New Roman" w:hAnsi="Times New Roman" w:cs="Times New Roman"/>
          <w:i/>
          <w:sz w:val="28"/>
          <w:szCs w:val="28"/>
        </w:rPr>
        <w:t xml:space="preserve"> Г.</w:t>
      </w:r>
      <w:r w:rsidRPr="00EE1B31">
        <w:rPr>
          <w:rFonts w:ascii="Times New Roman" w:hAnsi="Times New Roman" w:cs="Times New Roman"/>
          <w:sz w:val="28"/>
          <w:szCs w:val="28"/>
        </w:rPr>
        <w:t xml:space="preserve"> Свет мой зеркальце... // Комсомольская правда. 1988. </w:t>
      </w:r>
      <w:r w:rsidRPr="00EE1B3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221E7">
        <w:rPr>
          <w:rFonts w:ascii="Times New Roman" w:hAnsi="Times New Roman" w:cs="Times New Roman"/>
          <w:sz w:val="28"/>
          <w:szCs w:val="28"/>
        </w:rPr>
        <w:t> </w:t>
      </w:r>
      <w:r w:rsidRPr="00EE1B31">
        <w:rPr>
          <w:rFonts w:ascii="Times New Roman" w:hAnsi="Times New Roman" w:cs="Times New Roman"/>
          <w:sz w:val="28"/>
          <w:szCs w:val="28"/>
        </w:rPr>
        <w:t>85. С. 2.</w:t>
      </w:r>
    </w:p>
    <w:p w:rsidR="000A479B" w:rsidRPr="006F31CB" w:rsidRDefault="000A479B" w:rsidP="000A4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Ссылки на электронные ресурсы: примеры</w:t>
      </w:r>
    </w:p>
    <w:p w:rsidR="000A479B" w:rsidRPr="006F31CB" w:rsidRDefault="000A479B" w:rsidP="000A4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 источниках на русском языке используются элементы: [Электронный ресурс], URL, (дата обращения: ...).</w:t>
      </w:r>
    </w:p>
    <w:p w:rsidR="000A479B" w:rsidRPr="00EE1B31" w:rsidRDefault="00783BF9" w:rsidP="000A4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0A479B" w:rsidRPr="00EE1B31">
        <w:rPr>
          <w:rFonts w:ascii="Times New Roman" w:hAnsi="Times New Roman" w:cs="Times New Roman"/>
          <w:sz w:val="28"/>
          <w:szCs w:val="28"/>
        </w:rPr>
        <w:t>. Теория развития временного детского коллектива</w:t>
      </w:r>
      <w:r w:rsidR="002B5B4F">
        <w:rPr>
          <w:rFonts w:ascii="Times New Roman" w:hAnsi="Times New Roman" w:cs="Times New Roman"/>
          <w:sz w:val="28"/>
          <w:szCs w:val="28"/>
        </w:rPr>
        <w:t xml:space="preserve"> / под ред. Э.В. Марзоевой, С.А. Горбачева</w:t>
      </w:r>
      <w:r w:rsidR="000A479B" w:rsidRPr="00EE1B31">
        <w:rPr>
          <w:rFonts w:ascii="Times New Roman" w:hAnsi="Times New Roman" w:cs="Times New Roman"/>
          <w:sz w:val="28"/>
          <w:szCs w:val="28"/>
        </w:rPr>
        <w:t xml:space="preserve"> [Электронный ресурс] URL: https://qps.ru/OKpwv</w:t>
      </w:r>
      <w:r w:rsidR="000A479B" w:rsidRPr="00EE1B31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="000A479B" w:rsidRPr="00EE1B31">
        <w:rPr>
          <w:rFonts w:ascii="Times New Roman" w:hAnsi="Times New Roman" w:cs="Times New Roman"/>
          <w:sz w:val="28"/>
          <w:szCs w:val="28"/>
        </w:rPr>
        <w:t xml:space="preserve"> (дата обращения: 15.12.2019).</w:t>
      </w:r>
    </w:p>
    <w:p w:rsidR="000A479B" w:rsidRPr="00EE1B31" w:rsidRDefault="00783BF9" w:rsidP="000A4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A479B" w:rsidRPr="00EE1B31">
        <w:rPr>
          <w:rFonts w:ascii="Times New Roman" w:hAnsi="Times New Roman" w:cs="Times New Roman"/>
          <w:sz w:val="28"/>
          <w:szCs w:val="28"/>
        </w:rPr>
        <w:t>. </w:t>
      </w:r>
      <w:r w:rsidR="000A479B" w:rsidRPr="00EE1B31">
        <w:rPr>
          <w:rStyle w:val="a9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Хотько Г. </w:t>
      </w:r>
      <w:r w:rsidR="000A479B" w:rsidRPr="00EE1B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Детский музыкальный театр как средство художественно-эстетического воспитания детей </w:t>
      </w:r>
      <w:r w:rsidR="000A479B" w:rsidRPr="00EE1B31">
        <w:rPr>
          <w:rFonts w:ascii="Times New Roman" w:hAnsi="Times New Roman" w:cs="Times New Roman"/>
          <w:sz w:val="28"/>
          <w:szCs w:val="28"/>
        </w:rPr>
        <w:t>[Электронный ресурс] // URL: https://qps.ru/8UIih (дата обращения: 17.04.2008).</w:t>
      </w:r>
    </w:p>
    <w:p w:rsidR="007527A4" w:rsidRDefault="002B5B4F" w:rsidP="007527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затруднениях рекомендуется</w:t>
      </w:r>
      <w:r w:rsidR="007527A4" w:rsidRPr="006F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общедоступные электронные каталоги библиотек и дистанционные справочные службы (РГБ, РНБ, ИРБИС и многие другие).</w:t>
      </w:r>
    </w:p>
    <w:p w:rsidR="00DA1934" w:rsidRPr="00A413F1" w:rsidRDefault="00DA1934" w:rsidP="00DA1934">
      <w:pPr>
        <w:pStyle w:val="a4"/>
        <w:shd w:val="clear" w:color="auto" w:fill="FFFFFF"/>
        <w:tabs>
          <w:tab w:val="left" w:pos="426"/>
        </w:tabs>
        <w:spacing w:after="240" w:line="36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A413F1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Требования к оформлению программы:</w:t>
      </w:r>
    </w:p>
    <w:p w:rsidR="00DA1934" w:rsidRPr="00A413F1" w:rsidRDefault="00DA1934" w:rsidP="00DA1934">
      <w:pPr>
        <w:pStyle w:val="a4"/>
        <w:shd w:val="clear" w:color="auto" w:fill="FFFFFF"/>
        <w:tabs>
          <w:tab w:val="left" w:pos="426"/>
        </w:tabs>
        <w:spacing w:after="240" w:line="36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A413F1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- шрифт </w:t>
      </w:r>
      <w:r w:rsidRPr="00A413F1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 w:bidi="ru-RU"/>
        </w:rPr>
        <w:t>Times</w:t>
      </w:r>
      <w:r w:rsidRPr="00A413F1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Pr="00A413F1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 w:bidi="ru-RU"/>
        </w:rPr>
        <w:t>New</w:t>
      </w:r>
      <w:r w:rsidRPr="00A413F1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Pr="00A413F1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 w:bidi="ru-RU"/>
        </w:rPr>
        <w:t>Roman</w:t>
      </w:r>
      <w:r w:rsidRPr="00A413F1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, кегль 14, междустрочный интервал – 1,5, выравнивание текста по ширине страницы;</w:t>
      </w:r>
    </w:p>
    <w:p w:rsidR="00DA1934" w:rsidRPr="00A413F1" w:rsidRDefault="00DA1934" w:rsidP="00DA1934">
      <w:pPr>
        <w:pStyle w:val="a4"/>
        <w:shd w:val="clear" w:color="auto" w:fill="FFFFFF"/>
        <w:tabs>
          <w:tab w:val="left" w:pos="426"/>
        </w:tabs>
        <w:spacing w:after="240" w:line="36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A413F1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- заголовки равняются по центру, точка в конце заголовка не ставится</w:t>
      </w:r>
    </w:p>
    <w:p w:rsidR="00DA1934" w:rsidRPr="00A413F1" w:rsidRDefault="00DA1934" w:rsidP="00DA1934">
      <w:pPr>
        <w:pStyle w:val="a4"/>
        <w:shd w:val="clear" w:color="auto" w:fill="FFFFFF"/>
        <w:tabs>
          <w:tab w:val="left" w:pos="426"/>
        </w:tabs>
        <w:spacing w:after="240" w:line="36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A413F1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- нумерация страниц сквозная – внизу страницы по центру.</w:t>
      </w:r>
    </w:p>
    <w:p w:rsidR="00DA1934" w:rsidRPr="006F31CB" w:rsidRDefault="00DA1934" w:rsidP="007527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A1934" w:rsidRPr="006F31CB" w:rsidSect="004B0AC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A4A" w:rsidRDefault="00D01A4A" w:rsidP="00635B86">
      <w:pPr>
        <w:spacing w:after="0" w:line="240" w:lineRule="auto"/>
      </w:pPr>
      <w:r>
        <w:separator/>
      </w:r>
    </w:p>
  </w:endnote>
  <w:endnote w:type="continuationSeparator" w:id="0">
    <w:p w:rsidR="00D01A4A" w:rsidRDefault="00D01A4A" w:rsidP="006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3810316"/>
      <w:docPartObj>
        <w:docPartGallery w:val="Page Numbers (Bottom of Page)"/>
        <w:docPartUnique/>
      </w:docPartObj>
    </w:sdtPr>
    <w:sdtEndPr/>
    <w:sdtContent>
      <w:p w:rsidR="00F24A6D" w:rsidRDefault="00F24A6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F31">
          <w:rPr>
            <w:noProof/>
          </w:rPr>
          <w:t>15</w:t>
        </w:r>
        <w:r>
          <w:fldChar w:fldCharType="end"/>
        </w:r>
      </w:p>
    </w:sdtContent>
  </w:sdt>
  <w:p w:rsidR="00F24A6D" w:rsidRDefault="00F24A6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A4A" w:rsidRDefault="00D01A4A" w:rsidP="00635B86">
      <w:pPr>
        <w:spacing w:after="0" w:line="240" w:lineRule="auto"/>
      </w:pPr>
      <w:r>
        <w:separator/>
      </w:r>
    </w:p>
  </w:footnote>
  <w:footnote w:type="continuationSeparator" w:id="0">
    <w:p w:rsidR="00D01A4A" w:rsidRDefault="00D01A4A" w:rsidP="00635B86">
      <w:pPr>
        <w:spacing w:after="0" w:line="240" w:lineRule="auto"/>
      </w:pPr>
      <w:r>
        <w:continuationSeparator/>
      </w:r>
    </w:p>
  </w:footnote>
  <w:footnote w:id="1">
    <w:p w:rsidR="00635B86" w:rsidRDefault="00635B86" w:rsidP="00635B86">
      <w:pPr>
        <w:pStyle w:val="a5"/>
        <w:jc w:val="both"/>
      </w:pPr>
      <w:r>
        <w:rPr>
          <w:rStyle w:val="a7"/>
        </w:rPr>
        <w:footnoteRef/>
      </w:r>
      <w:r>
        <w:t xml:space="preserve"> Для краткосрочной программы учебный план можно составлять без разделов.</w:t>
      </w:r>
    </w:p>
  </w:footnote>
  <w:footnote w:id="2">
    <w:p w:rsidR="000A479B" w:rsidRPr="002221E7" w:rsidRDefault="000A479B" w:rsidP="000A479B">
      <w:pPr>
        <w:pStyle w:val="a5"/>
        <w:rPr>
          <w:sz w:val="24"/>
        </w:rPr>
      </w:pPr>
      <w:r>
        <w:rPr>
          <w:rStyle w:val="a7"/>
        </w:rPr>
        <w:footnoteRef/>
      </w:r>
      <w:r>
        <w:t xml:space="preserve"> </w:t>
      </w:r>
      <w:r w:rsidRPr="002221E7">
        <w:rPr>
          <w:sz w:val="24"/>
        </w:rPr>
        <w:t xml:space="preserve">Для длинных ссылок используйте совратитель ссылок, например  </w:t>
      </w:r>
      <w:hyperlink r:id="rId1" w:history="1">
        <w:r w:rsidRPr="002221E7">
          <w:rPr>
            <w:rStyle w:val="a8"/>
            <w:color w:val="auto"/>
            <w:sz w:val="24"/>
            <w:u w:val="none"/>
          </w:rPr>
          <w:t>https://qps.ru/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7A4"/>
    <w:rsid w:val="00006A40"/>
    <w:rsid w:val="000310BC"/>
    <w:rsid w:val="00047960"/>
    <w:rsid w:val="00064338"/>
    <w:rsid w:val="00086ABB"/>
    <w:rsid w:val="000A479B"/>
    <w:rsid w:val="000C492B"/>
    <w:rsid w:val="000F29B9"/>
    <w:rsid w:val="000F2C3F"/>
    <w:rsid w:val="0010439E"/>
    <w:rsid w:val="00143E7E"/>
    <w:rsid w:val="00162D27"/>
    <w:rsid w:val="00196721"/>
    <w:rsid w:val="001C7ABC"/>
    <w:rsid w:val="001F6463"/>
    <w:rsid w:val="002221E7"/>
    <w:rsid w:val="00241A12"/>
    <w:rsid w:val="002B5B4F"/>
    <w:rsid w:val="002E7327"/>
    <w:rsid w:val="00337A04"/>
    <w:rsid w:val="00344FE4"/>
    <w:rsid w:val="003558DA"/>
    <w:rsid w:val="0040441D"/>
    <w:rsid w:val="004119BE"/>
    <w:rsid w:val="00431CBC"/>
    <w:rsid w:val="00445391"/>
    <w:rsid w:val="004B0ACB"/>
    <w:rsid w:val="004B71B9"/>
    <w:rsid w:val="004E39DA"/>
    <w:rsid w:val="00523E57"/>
    <w:rsid w:val="005677A0"/>
    <w:rsid w:val="005C759A"/>
    <w:rsid w:val="005E11D7"/>
    <w:rsid w:val="00635B86"/>
    <w:rsid w:val="00673227"/>
    <w:rsid w:val="006E227F"/>
    <w:rsid w:val="00700950"/>
    <w:rsid w:val="007527A4"/>
    <w:rsid w:val="00760190"/>
    <w:rsid w:val="00783BF9"/>
    <w:rsid w:val="007A4F31"/>
    <w:rsid w:val="007F3DAA"/>
    <w:rsid w:val="008A63FF"/>
    <w:rsid w:val="008B76C9"/>
    <w:rsid w:val="008F189D"/>
    <w:rsid w:val="00906298"/>
    <w:rsid w:val="00917D2C"/>
    <w:rsid w:val="00927023"/>
    <w:rsid w:val="00936CD5"/>
    <w:rsid w:val="00937276"/>
    <w:rsid w:val="009505A0"/>
    <w:rsid w:val="0098079A"/>
    <w:rsid w:val="00996940"/>
    <w:rsid w:val="009A5395"/>
    <w:rsid w:val="00A11507"/>
    <w:rsid w:val="00A413F1"/>
    <w:rsid w:val="00A458DA"/>
    <w:rsid w:val="00A8109F"/>
    <w:rsid w:val="00A873CC"/>
    <w:rsid w:val="00B61292"/>
    <w:rsid w:val="00B6167B"/>
    <w:rsid w:val="00B9720F"/>
    <w:rsid w:val="00BC2190"/>
    <w:rsid w:val="00BC7EDF"/>
    <w:rsid w:val="00BE79BE"/>
    <w:rsid w:val="00BF44DA"/>
    <w:rsid w:val="00C13995"/>
    <w:rsid w:val="00C54D12"/>
    <w:rsid w:val="00D01A4A"/>
    <w:rsid w:val="00D07E1A"/>
    <w:rsid w:val="00D12EDA"/>
    <w:rsid w:val="00D8341E"/>
    <w:rsid w:val="00D91155"/>
    <w:rsid w:val="00D91D78"/>
    <w:rsid w:val="00DA1934"/>
    <w:rsid w:val="00DA3A19"/>
    <w:rsid w:val="00DF735F"/>
    <w:rsid w:val="00E92DC8"/>
    <w:rsid w:val="00EB202E"/>
    <w:rsid w:val="00EE1B31"/>
    <w:rsid w:val="00F24A6D"/>
    <w:rsid w:val="00F50A77"/>
    <w:rsid w:val="00F6505A"/>
    <w:rsid w:val="00FC1C39"/>
    <w:rsid w:val="00FC66F6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7A4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EE1B31"/>
    <w:rPr>
      <w:color w:val="0000FF"/>
      <w:u w:val="single"/>
    </w:rPr>
  </w:style>
  <w:style w:type="character" w:styleId="a9">
    <w:name w:val="Emphasis"/>
    <w:basedOn w:val="a0"/>
    <w:uiPriority w:val="20"/>
    <w:qFormat/>
    <w:rsid w:val="00EE1B31"/>
    <w:rPr>
      <w:i/>
      <w:iCs/>
    </w:rPr>
  </w:style>
  <w:style w:type="paragraph" w:styleId="aa">
    <w:name w:val="Normal (Web)"/>
    <w:basedOn w:val="a"/>
    <w:uiPriority w:val="99"/>
    <w:rsid w:val="00A1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A11507"/>
    <w:rPr>
      <w:b/>
      <w:bCs/>
    </w:rPr>
  </w:style>
  <w:style w:type="paragraph" w:styleId="ac">
    <w:name w:val="header"/>
    <w:basedOn w:val="a"/>
    <w:link w:val="ad"/>
    <w:uiPriority w:val="99"/>
    <w:unhideWhenUsed/>
    <w:rsid w:val="00F24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24A6D"/>
  </w:style>
  <w:style w:type="paragraph" w:styleId="ae">
    <w:name w:val="footer"/>
    <w:basedOn w:val="a"/>
    <w:link w:val="af"/>
    <w:uiPriority w:val="99"/>
    <w:unhideWhenUsed/>
    <w:rsid w:val="00F24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24A6D"/>
  </w:style>
  <w:style w:type="paragraph" w:customStyle="1" w:styleId="ConsPlusNormal">
    <w:name w:val="ConsPlusNormal"/>
    <w:rsid w:val="000F2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A413F1"/>
    <w:pPr>
      <w:tabs>
        <w:tab w:val="left" w:pos="84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A413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q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6D9AF-77B0-41E1-961A-BC630926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15</Pages>
  <Words>2864</Words>
  <Characters>16327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</dc:creator>
  <cp:lastModifiedBy>Ekaterina</cp:lastModifiedBy>
  <cp:revision>11</cp:revision>
  <dcterms:created xsi:type="dcterms:W3CDTF">2021-03-30T01:20:00Z</dcterms:created>
  <dcterms:modified xsi:type="dcterms:W3CDTF">2024-09-16T23:20:00Z</dcterms:modified>
</cp:coreProperties>
</file>